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5B" w:rsidRPr="00E3595B" w:rsidRDefault="00E3595B" w:rsidP="00E35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5B">
        <w:rPr>
          <w:rFonts w:ascii="Times New Roman" w:hAnsi="Times New Roman" w:cs="Times New Roman"/>
          <w:b/>
          <w:sz w:val="24"/>
          <w:szCs w:val="24"/>
        </w:rPr>
        <w:t>ANEXA NR. 3 la H.C.L. NR. ______/__________2025</w:t>
      </w: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5B">
        <w:rPr>
          <w:rFonts w:ascii="Times New Roman" w:hAnsi="Times New Roman" w:cs="Times New Roman"/>
          <w:b/>
          <w:sz w:val="24"/>
          <w:szCs w:val="24"/>
        </w:rPr>
        <w:t>privind aprobarea înființării Serviciului de gestionare a câinilor fără stăpân în cadrul</w:t>
      </w: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5B">
        <w:rPr>
          <w:rFonts w:ascii="Times New Roman" w:hAnsi="Times New Roman" w:cs="Times New Roman"/>
          <w:b/>
          <w:sz w:val="24"/>
          <w:szCs w:val="24"/>
        </w:rPr>
        <w:t>U.A.T. Comuna Bala, județul Mureș și a stabilirii modalității de gestiune</w:t>
      </w: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5B">
        <w:rPr>
          <w:rFonts w:ascii="Times New Roman" w:hAnsi="Times New Roman" w:cs="Times New Roman"/>
          <w:b/>
          <w:sz w:val="24"/>
          <w:szCs w:val="24"/>
        </w:rPr>
        <w:t>CAIET DE SARCINI</w:t>
      </w: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PENTRU DELEGAREA DE GESTIUNE PRIN CONCESIUNE A SERVICIULUI</w:t>
      </w: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SPECIALIZAT PENTRU GESTIONAREA CÂINILOR FARA STĂPÂN DIN COMUNA</w:t>
      </w:r>
    </w:p>
    <w:p w:rsidR="00E3595B" w:rsidRPr="00E3595B" w:rsidRDefault="00E3595B" w:rsidP="00E35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</w:t>
      </w: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I</w:t>
      </w:r>
      <w:r w:rsidRPr="00E3595B">
        <w:rPr>
          <w:rFonts w:ascii="Times New Roman" w:hAnsi="Times New Roman" w:cs="Times New Roman"/>
          <w:sz w:val="24"/>
          <w:szCs w:val="24"/>
        </w:rPr>
        <w:t xml:space="preserve"> Dispoziţii generale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Art.1. (1) Prezentul caiet de sarcini, a fost stabilit pe baza legislaţiei în vigoare şi precizează condiţiile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minime în care trebuie să se desfăşoare activitatea Serviciului specializat pentru gestionarea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>, numit in continuare “serviciu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specializat dat în administrare prin gestiune delegata“.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Art.2. Caietul de sarcini face parte integrantă din documentaţia necesară organizării și funcționării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 pentru gestionarea câinilor fără stăpân. Caietul de sarcini împreună cu Regulamentul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serviciului pentru gestionarea câinilor fără stăpân al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constituie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ansamblul cerinţelor tehnice de bază.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3. (1) Obiectul prezentului caiet de sarcini îl reprezintă serviciul pentru gestionarea câinilor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fără stăpân, pe raza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 xml:space="preserve">, Cod CPV: </w:t>
      </w:r>
      <w:r w:rsidRPr="00E3595B">
        <w:rPr>
          <w:rFonts w:ascii="Times New Roman" w:hAnsi="Times New Roman" w:cs="Times New Roman"/>
          <w:color w:val="FF0000"/>
          <w:sz w:val="24"/>
          <w:szCs w:val="24"/>
        </w:rPr>
        <w:t>85323000-9; 85200000-1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(2)Beneficiarul serviciului pentru gestionarea câinilor fără stăpân este Comuna</w:t>
      </w:r>
      <w:r>
        <w:rPr>
          <w:rFonts w:ascii="Times New Roman" w:hAnsi="Times New Roman" w:cs="Times New Roman"/>
          <w:sz w:val="24"/>
          <w:szCs w:val="24"/>
        </w:rPr>
        <w:t xml:space="preserve"> Băla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Aria de desfășurare a activității de gestionare a câinilor fără stăpân este teritoriul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Comunei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Art.4. (1) Prezentul caiet de sarcini conţine specificaţiile tehnice care definesc caracteristicile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referitoare la nivelul calitativ, tehnic şi de performanţă, siguranţă în exploatare, precum şi sisteme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asigurare a calităţii, terminologia, condiţiile pentru certificarea conformităţii cu standardele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relevante sau alte asemenea.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Specificaţiile tehnice se referă, de asemenea, la algoritmul executării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activităţilor, la verificarea, inspecţia şi condiţiile de recepţie a serviciilor, precum şi la alte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condiţii ce derivă din actele normative şi reglementările în legătură cu desfăşurarea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Caietul de sarcini precizează reglementările obligatorii referitoare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protecţia muncii, la prevenirea şi stingerea incendiilor şi la protecţia mediului, care trebuie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respectate pe parcursul prestării serviciului.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La procedura de delegare a serviciului public de gestionare a câinilor fără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pot participa persoane juridice, de drept public sau privat, care au competenţa şi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595B">
        <w:rPr>
          <w:rFonts w:ascii="Times New Roman" w:hAnsi="Times New Roman" w:cs="Times New Roman"/>
          <w:sz w:val="24"/>
          <w:szCs w:val="24"/>
        </w:rPr>
        <w:t>capacitatea de a presta servicii în domeniul protecţiei animalelor. De asemenea se pot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încheia protocoale de colaborare cu unitatile administrativ-teritoriale cu care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învecinează, precum și cu orice altă unitatea administrativ-teritorială de pe raza județului</w:t>
      </w:r>
      <w:r>
        <w:rPr>
          <w:rFonts w:ascii="Times New Roman" w:hAnsi="Times New Roman" w:cs="Times New Roman"/>
          <w:sz w:val="24"/>
          <w:szCs w:val="24"/>
        </w:rPr>
        <w:t xml:space="preserve"> Mureș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 Art.5. Termenii: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domeniu public al unitatii administrativ teritoriale - totalitatea bunurilor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mobile şi imobile dobândite potrivit legii, aflate în proprietatea publică a unităţii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administrativ-teritoriale, care, potrivit legii ori prin natura lor, sunt de folosinţă sau interes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public local, declarate ca atare prin hotărâre a consiliului local şi care nu au fost declarate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prin lege bunuri de uz ori de interes public naţional;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domeniu privat - totalitatea bunurilor mobile şi imobile, altele decât cele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prevăzute la lit. a), intrate în proprietatea unităţii administrativ-teritoriale prin modalităţile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prevăzute de lege;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infrastructură tehnico-edilitară - ansamblul sistemelor de utilităţi publice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destinate furnizării/prestării serviciilor de utilităţi publice; infrastructura tehnico-edilitară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aparţine domeniului public ori privat al unităţilor administrativ-teritoriale şi este supusă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regimului juridic al proprietăţii publice sau private, potrivit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serviciile comunitare de utilităţi publice- totalitatea activităţilor de utilitate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şi interes public general, desfăşurate la nivelul comunelor, oraşelor, municipiilor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judeţelor sub conducerea, coordonarea şi responsabilitatea autorităţilor administraţiei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publice locale, în scopul satisfacerii cerinţelor comunităţilor locale 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gestionarea câinilor fără stăpân - ansamblu de operaţiuni şi proceduri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 ca scop controlul populaţiei de câini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utilizatori - persoane fizice sau juridice care beneficiază, direct ori indirect,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individual sau colectiv, de serviciile de utilităţi publice, în condiţiile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g) adăpost public - adăpost pentru câinii fără stăpân ce aparţine unităţilor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administrativ - teritoriale şi deserveşte aceste unităţi, administrat de operatorii serviciilor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specializate pentru gestionarea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adăpost privat - adăpost pentru câinii fără stăpân, care aparţine unei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persoane juridice, asociaţie sau fundaţie care desfăşoară activităţi în domeniul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protecţiei animalelor;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adopţie - procedura de preluare în proprietate a câinilor fără stăpân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adăposturi, de către persoane fizice sau juridice, cu respectarea prevederilor art. 5 din Legea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nr. 205/2004 privind protecţia animalelor, cu modificările şi completările ulterioare;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j) adopţie la distanţă - procedura prin care, în condiţiile prevederilor art. 7 alin.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(2) şi (5) din ordonanţa de urgenţă, persoanele fizice sau juridice îşi pot asuma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responsabilitatea suportării cheltuielilor necesare întreţinerii câinilor fără stăpân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adăposturile publice peste perioada prevăzută la art. 4 alin. (1) din ordonanţa de urgenţă;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k)capturare - operaţiunea de prindere a 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l) câine agresiv - orice câine definit ca atare de Ordonanţa de urgenţă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Guvernului nr. 55/2002 privind regimul de deţinere al câinilor periculoşi sau agresivi,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aprobată cu modificări prin Legea nr. 60/2003;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m) câine periculos - orice câine definit ca atare de Ordonanţa de urgenţă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Guvernului nr. 55/2002, aprobată cu modificări prin Legea nr. 60/2003;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n) câine utilitar - orice câine folosit de unităţile de poliţie, de jandarmerie,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alte unităţi militare, de unităţile vamale, de serviciile de securitate, protecţie şi pază,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persoanele cu dizabilităţi, precum şi orice câine folosit în caz de dezastre sau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organizaţiile neguvernamentale în activităţile educative, terapeutice, de căutare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salvare sau utilitare;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o) câine de rasă comună - orice câine care nu poate fi asimilat unei rase omologate;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p) examen medical - procedura efectuată de un medic veterinar de liberă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practică organizat în condiţiile legii prin care se urmăreşte stabilirea statusului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sănătate al 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q) gestionarea câinilor fără stăpân - ansamblul de operaţiuni şi proceduri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 ca scop controlul populaţiei de câini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r) asociaţie sau fundaţie pentru protecţia animalelor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3595B">
        <w:rPr>
          <w:rFonts w:ascii="Times New Roman" w:hAnsi="Times New Roman" w:cs="Times New Roman"/>
          <w:sz w:val="24"/>
          <w:szCs w:val="24"/>
        </w:rPr>
        <w:t xml:space="preserve"> organizaţie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neguvernamentală, înfiinţată în temeiul prevederilor Ordonanţei Guvernului nr. 26/2000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 privire la asociaţii şi fundaţii, aprobată cu modificări şi completări prin Legea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246/2005, cu modificările şi completările ulterioare, care desfăşoară activităţi şi acţiuni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protecţie a animalelor şi în al cărei statut figurează scopuri şi activităţi referitoare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la protecţia şi bunăstarea animalelor; ș) serviciu specializat pentru gestionarea câinilor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 - serviciu de utilitate publică, înfiinţat la nivelul unităţilor administrativ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teritoriale, în condiţiile legii, de consiliul local,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scopul gestionării câinilor fără stăpân de pe raza unităţii administrativ - teritoriale respective;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s) operator al serviciilor specializate pentru gestionarea câinilor fără stăpân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- persoană juridică, de drept public sau privat, care are competenţa şi capacitatea de a presta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servicii în domeniul protecţiei animalelor şi căreia i s-a delegat, încredinţat sau concesionat,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condiţiile legii, realizarea activităţii de gestionare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ț) mijloc de identificare - orice dispozitiv de tipul microcipului, crotaliei, tatuajului, medalionului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inscripţionat, care conţine informaţii necesare identificării deţinătorului câinelui, respectiv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 public care a gestionat câinele;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t)identificare - operaţiunea prin care se ataşează câinelui un mijloc de identificare,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precum şi operaţiunea de citire a mijlocului de identificare şi de stabilire a datelor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identitate ale deţinătorului câinelui sau a locului de provenienţă a acestuia;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u) înregistrare - operaţiunea prin care datele inscripţionate pe mijlocul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identificare al animalului, precum şi alte date sunt introduse în registrele de evidenţă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v) microcip - mijloc de identificare electronic omologat, care se implantează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sub pielea animalului, în dreptul omoplaţilor, şi care conţine un număr unic criptat sub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forma unui cod de bare ce poate fi citit cu ajutorul unui dispozitiv electronic;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w) sterilizare - operaţiune prin care se realizează suprimarea funcţiei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reproducătoare a 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x) vecini - proprietarii spaţiilor locative care au cel puţin un perete comun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spaţiul locativ în care urmează să fie adăpostiţi câinii adoptaţi din adăposturile publice;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y) unitate de ecarisare şi unitate de neutralizare a deşeurilor de origine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animală - orice unitate definită ca atare la art. 2 alin. (1) lit. h) şi j) din Ordonanţa Guvernului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nr. 24/ 2016 privind reglementări de neutralizare a deşeurilor de origine animală,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modifiările și completările ulterioare.</w:t>
      </w: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II</w:t>
      </w:r>
      <w:r w:rsidRPr="00E3595B">
        <w:rPr>
          <w:rFonts w:ascii="Times New Roman" w:hAnsi="Times New Roman" w:cs="Times New Roman"/>
          <w:sz w:val="24"/>
          <w:szCs w:val="24"/>
        </w:rPr>
        <w:t xml:space="preserve"> Obiectul de activitate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Art.6. (1) Obiectul de activitate al serviciului specializat este gestionarea câinilor fara stăpân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 asigurarea următoarelor condiţii esenţiale: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continuitate din punct de vedere calitativ şi cantitativ, în condiţii contractuale;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adaptabilitate la cerinţele utilizatorilor şi gestiune pe termen lung;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accesibilitate egală şi nediscriminatorie la serviciul specializat, în condiţii contractuale;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transparenţă şi protecţia utilizatorilor;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satisfacerea cerinţelor cantitative şi calitative ale utilizatorilor, corespunzător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prevederilor contractuale;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asigurarea sănătăţii populaţiei şi calităţii vieţii;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protecţia economică, juridică şi socială a utilizatorilor;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funcţionarea optimă, în condiţii de siguranţă a persoanelor şi a serviciului,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rentabilitate şi eficienţă economică a construcţiilor, instalaţiilor, echipamentelor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dotărilor, corespunzător parametrilor tehnologici proiectaţi şi în conformitate cu caietul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sarcini, cu instrucţiunile de exploatare şi cu regulamentul serviciilor;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introducerea unor metode moderne de management;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j) introducerea unor metode moderne de elaborare şi implementare a strategiilor,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politicilor, programelor şi/sau proiectelor din sfera serviciului specializat;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k) protejarea domeniului public şi privat şi a mediului, în conformitate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reglementările specifice în vigoare;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l) informarea şi consultarea comunităţii locale beneficiare a acestui serviciu.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Art. 7. Autoritate publică este Consiliul Local al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>, care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următoarele atribuţii: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să asigure gestionarea şi administrarea serviciului specializat pe criterii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competitivitate şi eficienţă economică şi managerială, având ca obiectiv atingerea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respectarea indicatorilor de performanţă a serviciului, stabiliţi prin contractul de delegare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 gestiunii, respectiv prin hotărârea de dare în administrare, în cazul gestiunii directe;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elaboreze şi să aprobe strategii proprii în vederea îmbunătăţirii şi dezvoltării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 specializat, utilizând principiul planificării strategice multianuale;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să promoveze dezvoltarea şi/sau reabilitarea infrastructurii tehnico-edilitare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aferente serviciului specializat;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să adopte măsuri în vederea asigurării finanţării infrastructurii tehnico-edilitare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aferente serviciului specializat;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să consulte asociaţiile utilizatorilor în vederea stabilirii politicilor şi strategiilor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locale şi a modalităţilor de organizare şi funcţionare a serviciului;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să informeze periodic utilizatorii asupra stării serviciului specializat şi asupra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politicilor de dezvoltare a acestuia;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să medieze şi să soluţioneze conflictele dintre utilizatori şi operator, la cererea uneia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dintre părţi;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să monitorizeze şi să controleze modul de respectare a obligaţiilor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responsabilităţilor asumate de operator prin contractul de delegare a gesti</w:t>
      </w:r>
      <w:r w:rsidR="007A7750">
        <w:rPr>
          <w:rFonts w:ascii="Times New Roman" w:hAnsi="Times New Roman" w:cs="Times New Roman"/>
          <w:sz w:val="24"/>
          <w:szCs w:val="24"/>
        </w:rPr>
        <w:t xml:space="preserve">unii cu privire la - </w:t>
      </w:r>
      <w:r w:rsidRPr="00E3595B">
        <w:rPr>
          <w:rFonts w:ascii="Times New Roman" w:hAnsi="Times New Roman" w:cs="Times New Roman"/>
          <w:sz w:val="24"/>
          <w:szCs w:val="24"/>
        </w:rPr>
        <w:t>respectarea indicatorilor de performanţă şi a nivelurilor serviciilor, ajustarea periodică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tarifelor conform formulelor de ajustare negociate la încheierea contractelor de delegare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gestiunii, exploatarea eficientă şi în condiţii de siguranţă a sistemelor de utilităţi publice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sau a altor bunuri aparţinând patrimoniului public şi/sau privat al unităţii administrativteritoriale, afectate serviciului specializat, asigurarea protecţiei mediului şi a domeniului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public, asigurarea protecţiei utilizatorilor.</w:t>
      </w:r>
    </w:p>
    <w:p w:rsidR="00E3595B" w:rsidRPr="007A7750" w:rsidRDefault="00E3595B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50">
        <w:rPr>
          <w:rFonts w:ascii="Times New Roman" w:hAnsi="Times New Roman" w:cs="Times New Roman"/>
          <w:b/>
          <w:sz w:val="24"/>
          <w:szCs w:val="24"/>
        </w:rPr>
        <w:t>Capitolul III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Organizarea și gestiunea Serviciului specializat pentru gestionarea câinilor fără stăpân din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Comuna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Art.8. Înfiinţarea, organizarea, coordonarea si reglementarea Serviciului specializat pentru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 constituie obligaţia exclusivă a Consiliului Local al Comunei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7750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Art.9. Administrarea si exploatarea Serviciului specializat pentru gestionarea câinilor fără stăpân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 fac prin delegare, incredintare sau concesionare către un operator autorizat.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Art.10. Funcţionarea Serviciului specializat pentru gestionarea câinilor fără stăpân se va face în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condiţii de transparență, participarea asociaţiilor şi fundaţiilor pentru protecţia animalelor la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acţiunile de capturare, adăpostire, deparazitare, vaccinare, sterilizare şi revendicare sau adopţie 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câinilor fără stăpân, desfaşurându-se în conformitate cu prevederile art. 29 din H.G. nr. 1059/2013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pentru aprobarea </w:t>
      </w:r>
      <w:r w:rsidRPr="00E3595B">
        <w:rPr>
          <w:rFonts w:ascii="Times New Roman" w:hAnsi="Times New Roman" w:cs="Times New Roman"/>
          <w:sz w:val="24"/>
          <w:szCs w:val="24"/>
        </w:rPr>
        <w:lastRenderedPageBreak/>
        <w:t>Normelor metodologice de aplicare a O.U.G. nr. 155/2001 privind aprobarea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programului de gestionare 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Art.11. Activităţile de gestionare a câinilor fără stăpân vor asigura: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-reducerea numărului de câini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-ameliorarea sănătăţii şi bunăstării câinilor din adăposturi;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-stoparea înmulţirii necontrolate a câinilor de rasă comună;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-prevenirea abandonului şi a pierderii 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-facilitarea recuperării câinilor pierduţi;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-promovarea deţinerii responsabile a câinilor;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-reducerea apariţiei rabiei şi a altor zoonoze;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-reducerea riscurilor asupra sănătăţii oamenilor;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-prevenirea agresivităţii asupra oamenilor şi animalelor;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-reducerea comerţului ilegal şi a traficului cu animale.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Art.12. (1) Serviciul specializat pentru gestionarea câinilor fără stăpân gestionează câinii fără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stăpân de pe raza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Serviciul specializat trebuie sa îndeplinească la nivelul beneficiarilor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indicatorii de performanta aprobaţi de consiliul local, prin prezentul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Indicatorii de performanta aprobaţi de Consiliul Local, respecta cadrul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general stabilit in acest scop in prezentul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Art.13. Gestiunea Serviciului specializat pentru gestionarea câinilor fără stăpân se organizează la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nivelul comunei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7750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 după criteriul raport cost-calitate optim pentru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 prestat și ținându-se cont de mărimea, gradul de dezvoltare și de particularităţile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economico-sociale ale comunei, de starea infrastructurii edilitar-urbane, de posibilităţile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dezvoltare.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A. LOCUL DESFĂȘURĂRII ACTIVITĂȚII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14. Activitățile aferente serviciului pentru gestionarea câinilor fără stăpân se desfășoară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pe domeniul public și privat al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>, iar capturarea se face în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următoarea ordine: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Câinii care circulă liber, fără însoțitor, din preajma școlilor, grădinițelor, locurilor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de joacă pentru copii, parcurilor, piețelor publice;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Câinii care circulă liber, fără însoțitor, în alte locuri publice decât cele prevăzute la lit. a);</w:t>
      </w:r>
    </w:p>
    <w:p w:rsidR="00E3595B" w:rsidRPr="00E3595B" w:rsidRDefault="00E3595B" w:rsidP="007A7750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c) Câinii care circulă liber, fără însoțitor, în zonele periferice ale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B. DESCRIEREA ACTIVITĂŢII</w:t>
      </w:r>
    </w:p>
    <w:p w:rsidR="00E3595B" w:rsidRPr="00E3595B" w:rsidRDefault="00E3595B" w:rsidP="007A7750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Art. 15. Prestarea serviciului pentru gestionarea câinilor fără stăpân pe raza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presupune următoarele activități: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1) Identificarea câinilor fără stăpân, evaluarea și estimarea populației canine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Etapele și efectuarea acțiunilor necesare pentru cunoașterea situației numerice a populației canine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sunt: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Identificarea habitatelor unde trăiesc câinii fără stăpân pe domeniul public și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privat al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Estimarea anuală a populației totale de câini din comună;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Estimarea mărimii populației de câini fără stăpân, identificarea provenienței și 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habitatelor preferate;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Aprecierea raportului dintre sexe, a ratei de înmulțire și a ratei de înlocuire.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2) Întocmirea planului de acțiune cu privire la activitatea de prindere a câinilor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După identificarea habitatelor câinilor fără stăpân, aflate pe domeniul public și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privat al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, este necesară întocmirea unui grafic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săptămânal sau lunar pe zile pentru deplasarea și ridicarea câinilor.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Graficul poate fi modificat ori de căte ori este necesar, la solicitarea scrisă 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autorității contractante sau în caz de urgențe.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Operatorul va prezenta la sfârșitul fiecărui an contractual, un Raport statistic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comparativ cu anul precedent, privind numărul câinilor capturați pe raza comunei</w:t>
      </w:r>
      <w:r w:rsidR="007A7750">
        <w:rPr>
          <w:rFonts w:ascii="Times New Roman" w:hAnsi="Times New Roman" w:cs="Times New Roman"/>
          <w:sz w:val="24"/>
          <w:szCs w:val="24"/>
        </w:rPr>
        <w:t xml:space="preserve"> Băla </w:t>
      </w:r>
      <w:r w:rsidRPr="00E3595B">
        <w:rPr>
          <w:rFonts w:ascii="Times New Roman" w:hAnsi="Times New Roman" w:cs="Times New Roman"/>
          <w:sz w:val="24"/>
          <w:szCs w:val="24"/>
        </w:rPr>
        <w:t>şi locația exactă de unde au fost ridicate animalele.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Activitățile de deplasare a echipajelor în teren, capturarea și transportul câinilor fără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sunt în conformitate cu prevederile O.U.G. nr. 155/2001, cu modificările și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completările ulterioare.</w:t>
      </w:r>
    </w:p>
    <w:p w:rsidR="00E3595B" w:rsidRPr="007A7750" w:rsidRDefault="00E3595B" w:rsidP="007A77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50">
        <w:rPr>
          <w:rFonts w:ascii="Times New Roman" w:hAnsi="Times New Roman" w:cs="Times New Roman"/>
          <w:b/>
          <w:sz w:val="24"/>
          <w:szCs w:val="24"/>
        </w:rPr>
        <w:t>Capitolul IV</w:t>
      </w:r>
    </w:p>
    <w:p w:rsidR="00E3595B" w:rsidRPr="00E3595B" w:rsidRDefault="00E3595B" w:rsidP="007A77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Realizarea serviciului specializat pentru gestionarea câinilor fără stăpân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16. Serviciul specializat pentru gestionarea câinilor fără stăpân se realizează prin organizarea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si desfasurarea la nivelul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a tuturor activităţilor de utilitate şi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interes public general în </w:t>
      </w:r>
      <w:r w:rsidRPr="00E3595B">
        <w:rPr>
          <w:rFonts w:ascii="Times New Roman" w:hAnsi="Times New Roman" w:cs="Times New Roman"/>
          <w:sz w:val="24"/>
          <w:szCs w:val="24"/>
        </w:rPr>
        <w:lastRenderedPageBreak/>
        <w:t>scopul satisfacerii cerinţelor comunităţilor locale privind gestionarea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câinilor fără stapan după cum urmează 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capturarea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transportul câinilor capturaţi in adapost;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cazarea, hrănirea, deparazitarea, vaccinarea, sterilizarea şi controlul bolilor câinilor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adăposturi cu respectarea normelor şi măsurilor sanitar-veterinare in vigoare;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identificarea şi înregistrarea câinilor fără stăpân exclusiv cu medicii veterinari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liberă practică, organizaţi în condiţiile legii.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eutanasierea câinilor fără stăpân care sunt bolnavi cronici şi incurabili ori care nu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 fost revendicaţi sau adoptaţi în condiţiile şi în termenele stabilite prin regulamentul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organizare al serviciului;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adopția și revendicarea câinilor.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Art.17. (1) Serviciul specializat pentru gestionarea câinilor fără stăpân se realizează prin instituirea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norme privind capturarea, transportul, cazarea, îngrijirea, adopţia, eutanasierea animalelor fără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stăpân, precum si revendicarea câinilor cu stăpân capturaţi.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Serviciul specializat va asigura protecţia acestora conform principiilor europene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protejare a animalelor, concomitent cu protecţia cetăţenilor din unitatea administrativ-teritoriala în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care funcţionează.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Art.18. Capturarea câinilor fără stăpân din comuna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se face in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următoarele condiţii: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Operatorul are obligaţia să captureze câinii fără stăpân, pe baza reclamaţiilor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scrise sau telefonice ale persoanelor fizice sau juridice, adresate autorităţii publice locale;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operatorul este obligat să acţioneze de urgenţă în toate situaţiile în care se constată că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reclamațiile se referă la câinii agresivi sau periculoși;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Operatorul are obligaţia de a ţine o evidenţă strictă a solicitărilor primite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direct de la persoanele fizice şi juridice referitoare la câinii fără stăpân pe domeniul public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și privat al comunei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7750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 solicitări pe care le va comunica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autorităţii publice în termen de 24 ore, iar în cazul celor referitoare la câinii agresivi sau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periculoși, acestea vor fi comunicate de îndată;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Activitatea de capturare a câinilor fără stăpân de pe domeniul public şi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privat al comunei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se efectuează permanent, în tot cursul anului,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conform programului de prestare al serviciului, prin utilizarea de dotări speciale,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echipamente de lucru şi dispozitive – crose speciale, plase, cuşti-capcană, puști și pistoale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 tranchilizante sau lansatoare de seringi de uz veterinar cu produse imobilizante, cu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respectarea normelor privind capturarea şi transportul câinilor, prevăzute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reglementările legale în vigoare;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Capturarea câinilor se va face de către echipe mobile ale operatorului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 specializat pentru gestionarea câinilor fără stăpân, formate din persoane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instruite în acest sens, ce vor patrula prin satele componente comunei </w:t>
      </w:r>
      <w:r w:rsidR="007A7750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, pe bază de planificare.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Capturarea câinilor nu se va face prin aplicarea unui tratament brutal.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Persoanele care capturează câinii fără stăpân vor fi în mod obligatoriu vaccinate antirabic;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 Persoanele care capturează câinii fără stăpân vor lucra în echipe de câte doi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plus şoferul mijlocului de transport şi vor purta echipament de protecţie adecvat.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(7) Personalul calificat poate captura câinii cu crose speciale sau cu plase.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Pentru capturarea câinilor se vor folosi crosele speciale formate din tije din aluminiu, având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la capăt o bucla care poate sa gliseze sau care se poate strânge în jurul gatului câinelui,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a permite persoanei calificate sa ţină câinele la distanta şi sa îl poată manipula. Bucla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trebuie fixată la lărgimea dorita, pentru a se evita strangularea câinelui, mecanismul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declanşare rapidă fiind utilizat pentru eliberarea câinelui în caz de urgență sau atunci când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este pus într-o cuşca. De asemenea, câinii mai pot fi capturaţi cu ajutorul cuștilor-capcană,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care se introduce mâncare şi care sunt dotate cu uși mobile care cad după intrarea câinelui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cuşca, aflate pe sol şi apoi încărcate în autovehicul.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(8) Operatorul va participa, la solicitarea Poliţiei, la capturarea câinilor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periculoşi şi agresivi care urmează a fi confiscaţi, conform prevederilor legislaţiei în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vigoare. Câinii foarte agresivi, situaţi în spaţii inaccesibile sau suspecţi de a fi turbaţi, pot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fi imobilizaţi prin metode adecvate, cu respectarea legislaţiei sanitar-veterinare.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(9) Imobilizarea câinilor fără stăpân, prin administrarea de la distanţă a unor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substanţe stupefiante şi psihotrope, cu ajutorul armelor utilitare sau sarbacanelor, trebuie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efectuată sub stricta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supraveghere a medicului veterinar de liberă practică, organizat în condiţiile legii.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(10) Se vor utiliza hidroclorura de ketamina şi xylazina. Injectarea pe cale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intramusculara a celor doua produse în asociere este recomandată pentru câini, având un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efect rapid, aproximativ 5 minute, şi fiind </w:t>
      </w:r>
      <w:r w:rsidRPr="00E3595B">
        <w:rPr>
          <w:rFonts w:ascii="Times New Roman" w:hAnsi="Times New Roman" w:cs="Times New Roman"/>
          <w:sz w:val="24"/>
          <w:szCs w:val="24"/>
        </w:rPr>
        <w:lastRenderedPageBreak/>
        <w:t>puţin periculoasa pentru trecători. O alta asociere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produse foarte eficienta - etorfina cu acepromazina - poate fi folosită cu respectarea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legislaţiei în vigoare.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(11) Este interzisă capturarea câinilor care nu sunt foarte agresivi, nu sunt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suspecți de a fi turbați sau nu sunt situați în spații inaccesibile, prin administrare de la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distanță a medicamentelor stupefiante și psihotrope;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(12) Armele de captură nu pot fi utilizate pentru capturarea căţeilor, aceştia putând fi răniţi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grav.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(13) Este interzisă capturarea câinilor de către alte persoane sau prin alte metode decât cele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prevăzute de legislaţia în vigoare.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Art.19. În cadrul activităţii de capturare a câinilor fără stăpân, imediat după capturarea acestora,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personalul specializat completează formularul individual de capturare conform modelului din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Anexa nr. 1 din HG nr.1059/2013 pentru aprobarea Normelor metodologice de aplicare a OUG nr.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155/2001 privind aprobarea programului de gestionare a câinilor fără stăpân cuprinzând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informaţiile minime privind câinii fără stăpân capturaţi.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Art.20. Transportul câinilor la adapost se face cu respectarea următoarelor condiții: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Mijloacele de transport destinate câinilor fără stăpân trebuie sa fie dotate cu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următorul echipament: plasă, scară, cuşti metalice sau din fibra de sticla, instrumente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prindere, trusa de prim ajutor;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Mijloacele de transport destinate câinilor fără stăpân trebuie sa aiba cuştile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individuale fixate corespunzător pentru a preveni deplasarea lor în timpul călătoriei, trebuie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 fie ventilate corespunzător și să protejeze animalele împotriva intemperiilor naturii.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Câinii se vor transporta în cuşti individuale. Câinii docili pot fi transportaţi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pana la adăposturi în vehicule închise de tip camionetă.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Pentru animalele moarte respectiv bolnave vor exista cuşti separate.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Cuștile pentru transportul animalelor trebuie să fie alese în funcţie de talia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animalului. Cuşca trebuie sa fie întotdeauna mai lungă decât corpul animalului.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 Mijloacele de transport destinate câinilor fără stăpân trebuie să fie vizibil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marcate cu denumirea operatorului serviciului special, cu numărul de telefon, cu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indicativul mijlocului de transport. Vehiculele vor fi dotate cu trusă de prim ajutor.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(7) Se va utiliza un sistem care sa reducă la minimum manipularea directa a animalului.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(8) Şoferii vehiculelor care transportă câinii, precum şi însoţitorii trebuie să fie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instruiţi pentru a acorda ajutor câinilor bolnavi şi răniţi.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(9) Se interzice întrebuinţarea vehiculelor în alte scopuri decât cele pentru care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au fost destinate.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(10) Este interzisă eutanasierea câinilor în autovehicule de transport, fiind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permisă tranchilizarea celor în suferinţă.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(11) Transportul cadavrelor câinilor nu se va face în acelaşi timp cu transportul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câinilor vii. După fiecare transport de cadavre, vehiculul va fi imediat supus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dezinfectării şi igienizării.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Art.21. Identificarea, înregistrarea și raportarea câinilor fără stăpân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Operatorul are obligația respectării tuturor reglementărilor legale în vigoare, respectiv: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a) După capturarea câinilor fără stăpân de pe raza comunei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7750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operatorul completează formularul individual de capturare conform Anexei nr. 1,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parte integrantă din prezentul caiet de sarcini;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Operatorul împreună cu personalul veterinar încadrat vor completa informațiile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minime privind câinele fără stăpân intrat în adăpost conform anexei nr. 2, parte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integrantă din prezentul caiet de sarcini;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Medicul veterinar încadrat cu contract individual de muncă/contract de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colaborare/contract de servicii, verifică dacă câinii sunt identificați printr-un mijloc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identificare aprobat conform legii și înregistrează informațiile minime privind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câinii fără stăpân, intrați în adăpost, în Registrul de evidență a câinilor fără stăpân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capturați, conform anexei nr. 3, parte integrantă din prezentul caiet de sarcini;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Fiecare câine intrat în adăpost va primi un număr unic de identificare, reprezentat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numărul de ordine din registrul de intrare în adăpost, dacă acesta se ține pe suport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hârtie, respectiv numărul generat de sistem în cazul registrului electronic;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Crearea și gestionarea unei baze de date pentru evidența numărului de câini, fluxul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animale în adăpost (intrări – ieșiri).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Art.22. Cazarea câinilor se va face la adapostul care trebuie sa îndeplinească următoarele cerinţe: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(1). Sa permită cazarea câinilor în cuşti separate pentru a reduce stresul asupra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lor si pentru a putea controla bolile;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(2). Câinii vor fi separaţi după următoarele criterii: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stare de sanatate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varsta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c) sex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grad de agresivitate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(3). Pardoselile vor fi executate din ciment care a fost etanşat și care permite o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curățare și dezinfectare uşoară, iar pentru a evita băltirea apei în exces vor fi înclinate spre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 reţea de canalizare. O suprafaţă din pardoseală va fi executată din lemn cu posibilitatea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scurgere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(4). Peretii dintre cuşti trebuie sa aiba cel puţin 185 cm înălțime, trebuie să</w:t>
      </w:r>
      <w:r w:rsidR="007A7750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împiedice scurgerea apelor și dejecţiilor de la o cuşca la alta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(5). Pereții cuştilor vor fi confecţionaţi din unul din următoarele materiale: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cărămidă tencuita și vopsită; metal încastrat în beton; beton; plasă de sârmă.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(6). Deasupra pereţilor despărţitori se pune o plasă de sârma la înălțimea de 60 cm.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(7). Cuștile exterioare pot fi confecţionate din plasă pe stâlpi metalici sau din lemn;</w:t>
      </w:r>
    </w:p>
    <w:p w:rsidR="00E3595B" w:rsidRPr="00E3595B" w:rsidRDefault="003637DD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 </w:t>
      </w:r>
      <w:r w:rsidR="00E3595B" w:rsidRPr="00E3595B">
        <w:rPr>
          <w:rFonts w:ascii="Times New Roman" w:hAnsi="Times New Roman" w:cs="Times New Roman"/>
          <w:sz w:val="24"/>
          <w:szCs w:val="24"/>
        </w:rPr>
        <w:t>(8). Adăpostul trebuie să aibă drenaj și instalaţii corespunzătoare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95B" w:rsidRPr="00E3595B">
        <w:rPr>
          <w:rFonts w:ascii="Times New Roman" w:hAnsi="Times New Roman" w:cs="Times New Roman"/>
          <w:sz w:val="24"/>
          <w:szCs w:val="24"/>
        </w:rPr>
        <w:t>depozitarea incărcăturii de deşeuri zilnice. Drenarea existentă la fiecare teren de alergare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95B" w:rsidRPr="00E3595B">
        <w:rPr>
          <w:rFonts w:ascii="Times New Roman" w:hAnsi="Times New Roman" w:cs="Times New Roman"/>
          <w:sz w:val="24"/>
          <w:szCs w:val="24"/>
        </w:rPr>
        <w:t>trebuie să împiedice contaminarea cu urină sau cu fecale a altor terenuri de alergări.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(9). Trebuie sa existe un control in ceea ce priveşte încălzirea, ventilaţia și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umiditatea corespunzătoare, în vederea asigurării confortului animalelor, personalului și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publicului vizitator;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(10). În toate zonele cu cuşti trebuie să existe un mijloc de circulare a aerului, fie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 ajutorul ventilatoarelor de evacuare, fie cu ajutorul unor ferestre care sa poată fi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deschise;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(11). Cuștile exterioare vor fi acoperite, în mod obligatoriu.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(12). Toate terenurile de alergare în aer liber, în cazul în care acestea există,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trebuie sa fie dotate cu gard și porţi cu lacăte pentru a împiedica îndepărtarea neautorizată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 câinilor.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Art.23. Adapostirea câinilor se va face după cum urmeaza: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(1). în cuşti individuale cu respectarea următoarelor dimensiuni: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pentru câini de talie mare: 120 cm x 160 cm sau 1,92 mp;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pentru câini de talie mijlocie: 110 cm x 148 cm sau 1,92 mp;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pentru câini de talie mica: 91 cm x 122 cm sau 1,10 mp.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(2). custile comune nu trebuie sa adaposteasca mai mult de 4 câini pe o suprafaţa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6,5 mp.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(3). Locurile imprejmuite trebuie sa aiba următoarele dotări: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sa existe apa potabila in permanenta,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vasele pentru apa sa fie curate si dezinfectate zilnic si intotdeauna înaintea aducerii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unui nou animal in cuşca,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vasele pentru alimentare sa fie aşezate astfel incat câinii sa nu poata urina sau defeca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 ele si sa poata fi curatate si dezinfectate uşor,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daca spatiile nu sunt incalzite, se pun obligatoriu scânduri pentru odihna si culcuşuri,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pentru culcuşurile câinilor tineri se vor folosi paturi, prosoape, cutii de carton, care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pot fi curatate si dezinfectate uşor.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Art.24. La intrarea în adăpostul public, personalul veterinar preia fişele individuale de la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echipajele care au realizat capturarea şi transportul câinilor fără stăpân, verifică dacă aceştia sunt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identificaţi printr-un mijloc de identificare aprobat potrivit legii şi înregistrează informaţiile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minime privind câinii fără stăpân intraţi în adăpost, prevăzute în Anexa nr. 2, în Registrul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evidenţă 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Art.25. Preluarea, înregistrarea, consultarea si trierea câinilor aduşi in adapost se face intr- un spaţiu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destinat acestei activități, suficient de spaţios și igienizat astfel incât să asigure spaţiul necesar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mişcarea personalului, a persoanelor care vin pentru adopţii.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Art.26. Tratarea câinilor se va face intr-un spaţiu cu destinaţia de chirurgie sau in mai multe spații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funcţie de capacitatea centrului, care vor respecta normele sanitar veterinare în vigoare. În aceste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săli se vor efectua intervenţiile chirurgicale de sterilizare a animalelor, precum si eutanasierea.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Art.27. (1) Controlul bolilor se efectuează zilnic fiecărui animal din adapost, orice eveniment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medical va fi înregistrat în fișa individuală și în registrul central. Examinarea se va face de medicul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veterinar al centrului sau în lipsa acestuia de către tehnicianul veterinar.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Operatorul are obligaţia de a încadra cel puţin un tehnician veterinar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evidenţă şi supraveghere. Acesta va întocmi o Fișă individuală de observație a fiecărui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animal în parte, aceasta constituind un document medical, ce se arhivează pentru o perioadă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cel puțin 3 ani;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Personalul centrului va fi instruit să recunoască semnele de boala și să 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aducă la cunoştinţa personalului veterinar.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Examinarea câinilor fără stăpân din adăpost se va face periodic, sau ori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câte ori este necesar;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(5) Acţiunea de vaccinare va fi efectuată doar cu vaccin antirabic, conform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normelor sanitar veterinare în vigoare, celelalte valențe ale vaccinării vor fi efectuate la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cererea noului proprietar, pe cheltuiala sa;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 Mici tratamente necesare – de urgență, se vor efectua tratamente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afecțiuni respiratorii, digestive și neurologice, în baza fișei de observații completate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medical veterinar, al adăpostului;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Art.28. Hranirea câinilor în centru se face pe durata legală de menţinere în centru, după cum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urmeaza: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căţeii in varsta de 6-12 săptămâni vor fi hrăniţi de 3 ori pe zi, câinii în vârstă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peste 12 saptamani vor fi hrăniţi de doua ori pe zi, iar câinii de peste un an vor fi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hrăniţi o data pe zi.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hrana trebuie sa fie întotdeauna proaspătă, iar hrana uscată va fi administrată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individual și supravegheat.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Art.29. Întreţinerea curăţeniei se face prin curăţirea, spalarea si dezinfectia fiecărei cuşti sau boxe,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operaţii efectuate zilnic și înainte de intrarea unui nou animal. Se va avea în vedere ca pe perioada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efectuării curăţeniei apa si dezinfectantul sa nu vină in contact cu animalele.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30. Cadavrele câinilor eutanasiaţi, morţi în adăpost din alte cauze sau colectate de pe străzi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vor fi transportate şi eliminate cu respectarea strictă a prevederilor Regulamentului (CE) nr.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1.069/2009 al Parlamentului European şi al Consiliului din 21 octombrie 2009 de stabilire a unor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norme sanitare privind subprodusele de origine animală şi produsele derivate care nu sunt destinate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consumului uman şi de abrogare a Regulamentului (CE) nr. 1.774/2002 (Regulament privind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subprodusele de origine animală) şi Ordinului preşedintelui Autorităţii Naţionale Sanitare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Veterinare şi pentru Siguranţa Alimentelor nr.80/2005 pentru aprobarea Normei sanitare veterinare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şi pentru siguranţa alimentelor privind stabilirea documentelor şi evidenţelor veterinare necesare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cadrul activităţii de neutralizare a deşeurilor de origine animală, cu modificările şi completările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ulterioare.</w:t>
      </w:r>
    </w:p>
    <w:p w:rsidR="00E3595B" w:rsidRPr="003637DD" w:rsidRDefault="00E3595B" w:rsidP="003637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7DD">
        <w:rPr>
          <w:rFonts w:ascii="Times New Roman" w:hAnsi="Times New Roman" w:cs="Times New Roman"/>
          <w:b/>
          <w:sz w:val="24"/>
          <w:szCs w:val="24"/>
        </w:rPr>
        <w:t>Capitolul V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Evidenţa, întreţinerea şi aprovizionarea cu materiale, hrană, ustensile şi medicamente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Art.31. Evidenţa capturării se face completand formularul individual de capturare, prevăzut în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Anexa nr.1 la prezentul Caiet de sarcini.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32. Evidența adăpostului va cuprinde următoarele informaţii minime privind câinele fără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intrat în adăpost, conform Anexei nr. 2 la prezentul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Art.33. La sediul adăposturilor publice pentru câinii fără stăpân trebuie să existe şi următoarele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evidenţe: registru consum medicamente, registru imunologic, registru consum toxice, registru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 substanţe utilizate pentru eutanasiere şi acte de dezinfecţie.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Art.34. Pentru armamentul din dotare, registrul va cuprinde: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numele şi prenumele persoanei autorizate a-l folosi;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seria şi numărul cărţii de identitate;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când l-a ridicat şi cînd l-a predat (data şi ora );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tipul şi marca armamentului;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semnătura de luare în primire şi de predare zilnică.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Art.35. Personalul ce va primi aviz de întrebuinţare a armamentului, va trebui să aibă peste 18 ani,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 prezinte anual sau la solicitarea şefului serviciului certificat medical de specialitate (că nu 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boli neuro-psihice) şi să fie instruiţi trimestrial pentru folosirea armamentului, conform normelor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legale.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Art.36. Registrele de evidenţă vor fi numerotate, şnuruite, ştampilate şi vizate de către şeful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 de gestionare 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Art.37. Hrana şi medicamentele se procură de către Serviciul specializat pentru gestionarea câinilor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 respectând prevederile legale privind achiziţiile publice;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Art.38. Distribuţia hranei şi a apei se execută în mod ritmic de către îngrijitori pe bază de evidenţă,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conform art. 23 al prezentului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39. Revendicarea și adopția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Câinii capturaţi şi înregistraţi în evidenţele adăposturilor pot fi revendicaţi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sau adoptaţi după cum urmează: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în primele 7 zile lucrătoare de la data înregistrării în evidenţele adăposturilor, câinii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pot fi revendicaţi de către proprietari;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după expirarea termenului prevăzut la lit.a) şi până la expirarea termenului de 14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zile lucrătoare, câinii pot fi revendicaţi sau adoptaţi de către persoane fizice sau juridice,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din ţară sau din străinătate, în condiţiile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revendicarea şi adopţia sunt gratuite, proprietarul va completa Formularul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revendicare/adopție, declarație angajament conform Anexelor nr. 4 și nr. 5, parte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integrantă a prezentului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Pentru adopţie şi/sau revendicare câini, operaţiunile care se efectuează sunt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următoarele: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- deparazitare interna/externă;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sterilizare;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vaccinare antirabică obligatorie sau la cererea adoptatorului şi/sau revendicatorului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şi alte vaccinări conform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înregistrarea în baza de date RECS;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eliberare carnet de sănătate.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Costurile operaţiunilor sunt suportate de către adoptator/revendicator şi sunt în conformitate cu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preţurile practicate în cadrul cabinetului veterinar. Costurile se achită înaintea iniţierii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operaţiunilor de adopţie şi/sau revendicare.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Pentru adopţia la distanţă adoptatorul achită contravaloarea serviciilor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prestate prevăzute la lit. d) pe timpul cazării câinelui în adăpost la tarifele stabilite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40. (1) Începând cu a 8-a zi de cazare a câinilor fără stăpân din adăpost, aceştia pot fi adoptaţi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la distanţa de către persoane fizice şi juridice din țară şi din străinatate cu respectarea legislaţiei în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vigoare.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(2)Adopția la distanță se face prin completarea unei declarații angajament conform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Anexei nr. 6, parte integrantă din prezentul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41. Eutanasia câinilor fără stăpân și neutralizarea cadavrelor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Eutanasierea câinilor se efectuează numai de către un medic veterinar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liberă practică, organizat în condiţiile legii şi încadrat cu contract individual de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muncă/contract de colaborare/contract de servicii. Eutanasiile se vor efectua conform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prevederilor Ghidului de eutanasie aprobat de Colegiul Medicilor Veterinari din România,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conformitate cu recomandările Organizaţiei Mondiale pentru Sănătate Animală, cu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respectarea prevederilor Legii nr. 60/2004 privind ratificarea Convenţiei europene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protecţia animalelor de companie, semnată la Strasbourg la 23 iunie 2003.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Câinii cu fracturi sau alte afecţiuni grave similare vor fi eutanasiaţi în cel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mai scurt timp pentru a evita suferinţa nejustificată a animalelor în cauză;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Câinii bolnavi incurabil vor fi eutanasiaţi în termen de 48 de ore de la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stabilirea diagnosticului, dacă nu sunt adoptaţi în această perioadă;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Împuternicitul Primarului, conform legii, după expirarea termenului de 14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zile lucrătoare de la cazarea câinilor fără stăpân în adăpostul concesionarului, pentru câinii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comunitari care nu au fost revendicaţi, adoptaţi, adoptaţi la distanţă sau menţinuţi în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adăposturi, va emite o decizie de eutanasie conform Anexei nr. 7, parte integrantă din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prezentul caiet de sarcini;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Asociațiile și fundațiile pentru protecția animalelor pot fi reprezentate la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operațiunile de eutanasiere de catre medici veterinari care se regasesc pe listele intocmite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si afișate de Colegiul Medicilor Veterinari, aceștia vor transmite o solicitare scrisă în acest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sens operatorului sau autorității publice locale.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 Cadavrele câinilor eutanasiaţi sau cele colectate de pe străzi vor fi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incinerate, cu respectarea normelor sanitar veterinare în vigoare, interzicându-se folosirea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lor pentru obţinerea de piei, grăsimi, carne, făina proteică şi de alte produse.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(7) Operatorul trebuie să aibă încheiat un contract cu o unitate de ecarisare/neutralizare 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cadavrelor autorizată sanitar-veterinar sau să deţină instalaţii proprii de incinerare, autorizate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conform prevederilor Regulamentului (CE) nr. 1069/2009.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42. Operațiunile de sterilizare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Sterilizarea câinilor fără stăpân de rasă comună sau a metiștilor acestora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revendicați, adoptați sau adoptaţi la distanţă se realizează în mod obligatoriu; sterilizarea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 va realiza prin: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Orhidectomie pentru masculi;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Ovariohisterectomie pentru femele.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După sterilizare, câinii masculi şi femele, vor fi îngrijiţi postoperator timp de 3 zile,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respectiv 6 zile.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Efectuarea operaţiei de sterilizare este consemnată în carnetele de sănătate ale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câinelui şi în Registrul de evidenţă a câinilor fără stăpân, de către medicul de liberă practică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încadrat cu contract individual de muncă/contract de colaborare/contract de servicii.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43. Programe de informare și educație a cetățenilor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Operatorul serviciului pentru gestionarea câinilor fără stăpân, are obligaţia de 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promova adopţia şi revendicarea acestora şi de a informa constant populaţia cu privire la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programul de funcţionare a adăpostului pentru câinii fără stăpân, asigurând transparenţa.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În vederea îndeplinirii obligaţiei prevăzute la alin.1 operatorul serviciului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 desfăşoară următoarele activităţi: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a) amenajarea de panouri speciale la intrarea în adăpostul pentru câinii fără stăpân şi în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spaţiile pentru primirea vizitatorilor din incinta adăpostului respectiv. Panourile de afişaj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trebuie să conţină cel puţin următoarele informaţii: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data şi locul capturării fiecărui lot de câini, precum şi numărul cuştilor în care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câinii respectivi sunt cazaţi;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adresa sediului serviciului pentru gestionarea câinilor fără stăpân, adresa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adăpostului, adresele de e-mail, precum şi numerele de telefon;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programul de vizitare a adăpostului şi programul de revendicare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crearea de website-uri pentru accesul publicului la informaţiile prevăzute la lit. a);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44. Tarifele practicate pentru activităţile prevăzute la articolele enumerate mai sus (art. 5-15) la prezentul caiet de sarcini vor fi prezentate potrivit ofertei prevăzută în Anexa nr. 8, parte integrantă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din prezentul caiet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45. Programul prestației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(1) Activitatea de gestionare a câinilor fără stăpân se va desfăşura în baza unui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program prestabilit, care să conducă la reducerea numărului câinilor fără stăpân, prin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monitorizarea permanentă de către operator a activităților descrise mai sus, a sesizărilor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înregistrate cu privire la aceasta.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Accesul publicului în adăpost este permis conform programului, de luni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până vineri, în intervalul orar 10,00 – 14,00.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Sâmbătă accesul publicului, în vederea adopţiei, se face în intervalul orar 10,00 – 12,00.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Duminica şi în timpul zilelor de sărbători legale adăpostul este închis publicului vizitator.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Revendicarea câinilor fără stăpân se poate face pe toată perioada de acces 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publicului în adăpost, perioada prevăzută la alin. (2) şi (3).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46. Dotări, dotări cu personal și alte dotări specifice. Operatorul îşi va dimensiona serviciul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specialitate (personalul, dotările şi echipamentele) astfel încât să poată desfăşura în condiţii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optime activitatea pe care o gestionează.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47. Operatorul va deține următoarele dotări minime necesare: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Spațiu de cazare pentru câini conform O.U.G. nr. 155/2001 privind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programul de gestionare a câinilor fără stăpân, cu completările și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modificările ulterioare;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Personal calificat pentru activități sanitar veterinare, încadrat cu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contract de muncă/contract de colaborare/contract de servicii;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Spațiu administrativ;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1 șofer și minim 2 muncitori pentru echipa mobilă de capturarea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Îngrijitor – minim 2 muncitori;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Dispecerat pentru primirea sesizărilor și coordonarea echipei pe teren;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Persoană desemnată pentru evidențe și fișe individuale ale câinilor intrați sau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ieșiți din adăpost;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h) Persoană de contact în relația cu comuna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637DD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 cu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agenții economici, cu asociațiile de proprietari, etc.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48. Operatorul serviciului va face dovada deținerii unui spațiu de adăpostire pentru animalele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 capturate, autorizat din punct de vedere sanitar-veterinar, dimensionat suficient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cazarea câinilor, cu posibilitatea de extindere, în conformitate cu legislația în vigoare.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49. Operatorul va face dovada deținerii a cel putin unui mijloc de transport autorizat din punct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vedere sanitar veterinar, necesare pentru a efectua toate serviciile specifice gestionarii câinilor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50. Tehnologii. Operatorul va prezenta în documentația de ofertă tehnică concepția proprie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privind modalitatea de organizare și funcționare a serviciului pentru gestionarea câinilor fără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referitoare la: capturarea și transportul câinilor fără stăpân, la autovehiculele din dotare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folosite, la modul de asigurare a coeficientului de utilizare a acestora, la facilitățile oferite, etc.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51. Operatorul va asigura următoarele cerințe minime: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respectarea legislației, normelor, prescripțiilor și regulamentelor privind igiena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muncii, protecția muncii, gospodărirea apelor, protecția mediului, prevenirea și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stingerea imcendiilor;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exploatarea, întreținerea și reparația instalațiilor și mijloacelor de transport se va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realiza în timp util, astfel încât să asigure continuitatea serviciului;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furnizarea către autoritatea administrației publice locale a informațiilor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solicitate și accesul la documentele ce stau la baza prestării serviciului pentru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stăpân, în condițiile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d) respectarea angajamentelor luate prin contractul de delegare a gestiunii serviciului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gestionarea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e) prestarea activității pe domeniul public și privat al comunei </w:t>
      </w:r>
      <w:r w:rsidR="003637DD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realizarea unui sistem de evidență al sesizărilor ș</w:t>
      </w:r>
      <w:r w:rsidR="003637DD">
        <w:rPr>
          <w:rFonts w:ascii="Times New Roman" w:hAnsi="Times New Roman" w:cs="Times New Roman"/>
          <w:sz w:val="24"/>
          <w:szCs w:val="24"/>
        </w:rPr>
        <w:t xml:space="preserve">i reclamațiilor și de rezolvare </w:t>
      </w:r>
      <w:r w:rsidRPr="00E3595B">
        <w:rPr>
          <w:rFonts w:ascii="Times New Roman" w:hAnsi="Times New Roman" w:cs="Times New Roman"/>
          <w:sz w:val="24"/>
          <w:szCs w:val="24"/>
        </w:rPr>
        <w:t>operativă a acestora;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deținerea de personal necesar pentru prestarea serviciului asumat prin contract;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îndeplinirea indicatorilor miniali de performanță ai serviciului pentru gestionarea</w:t>
      </w:r>
      <w:r w:rsidR="003637DD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, prevăzuţi în Anexa nr.11.</w:t>
      </w:r>
    </w:p>
    <w:p w:rsidR="00E3595B" w:rsidRPr="007A6A6A" w:rsidRDefault="00E3595B" w:rsidP="007A6A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6A">
        <w:rPr>
          <w:rFonts w:ascii="Times New Roman" w:hAnsi="Times New Roman" w:cs="Times New Roman"/>
          <w:b/>
          <w:sz w:val="24"/>
          <w:szCs w:val="24"/>
        </w:rPr>
        <w:t>Capitolul VI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Verificări, recepții, garanții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52. (1) Beneficiarul serviciului, prin persoana împuternicită, va verifica prin sondaj modul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efectuare a prestației de către operator. Operatorul va întocmi rapoarte de activitate zilnice conform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Anexei nr. 9 la prezentul caiet de sarcini. Rapoartele se vor transmite prin format electronic sau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 suport de hârtie pâna cel târziu la ora 14,00 a zilei următoare;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Beneficiarul, prin persoana împuternicită, va verifica ca situațiile lunare conform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Anexei nr. 10 la prezentul caiet de sarcini să cuprindă toate rapoartele de activități zilnice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format tipărit și semnate de către operator și urmăritorul de contract, iar tarifele să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corespundă cu cele stabilite în în urma acceptării ofertei;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Beneficiarul, în urma verificărilor efectuate în adăpost, va întocmi procese-verbale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constatare, iar pe teren va întocmi Nota de constatare, în care se vor consemna aspectele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constatate și modul de rezolvare de către operator al sesizărilor primite de la cetățeni.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La sfârşitul fiecărei luni se întocmeşte de către operator situaţia de plată în baza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rapoartelor zilnice întocmite de operator şi confirmate de beneficiar. Sumele rezultate din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situaţiile de plată lunare vor fi facturate numai după confirmarea cantitativă şi calitativă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către beneficiar.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Operatorul răspunde şi garantează material şi financiar de buna desfăşurare 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serviciului, calitatea şi cantitatea stabilite prin programul de prestaţie.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5B" w:rsidRPr="00E3595B" w:rsidRDefault="00E3595B" w:rsidP="007A6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A6A">
        <w:rPr>
          <w:rFonts w:ascii="Times New Roman" w:hAnsi="Times New Roman" w:cs="Times New Roman"/>
          <w:b/>
          <w:sz w:val="24"/>
          <w:szCs w:val="24"/>
        </w:rPr>
        <w:t>Capitolul VII</w:t>
      </w:r>
      <w:r w:rsidRPr="00E3595B">
        <w:rPr>
          <w:rFonts w:ascii="Times New Roman" w:hAnsi="Times New Roman" w:cs="Times New Roman"/>
          <w:sz w:val="24"/>
          <w:szCs w:val="24"/>
        </w:rPr>
        <w:t xml:space="preserve"> 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7A6A6A">
        <w:rPr>
          <w:rFonts w:ascii="Times New Roman" w:hAnsi="Times New Roman" w:cs="Times New Roman"/>
          <w:b/>
          <w:sz w:val="24"/>
          <w:szCs w:val="24"/>
        </w:rPr>
        <w:t>Condiții de exploatare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I. Condiții tehnice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Art. 53. Serviciul pentru gestionarea câinilor fără stăpân al comunei </w:t>
      </w:r>
      <w:r w:rsidR="007A6A6A">
        <w:rPr>
          <w:rFonts w:ascii="Times New Roman" w:hAnsi="Times New Roman" w:cs="Times New Roman"/>
          <w:sz w:val="24"/>
          <w:szCs w:val="24"/>
        </w:rPr>
        <w:t xml:space="preserve">Băla </w:t>
      </w:r>
      <w:r w:rsidRPr="00E3595B">
        <w:rPr>
          <w:rFonts w:ascii="Times New Roman" w:hAnsi="Times New Roman" w:cs="Times New Roman"/>
          <w:sz w:val="24"/>
          <w:szCs w:val="24"/>
        </w:rPr>
        <w:t>trebuie să asigure prestarea în regim continuu pentru toți utilizatorii din raza de acoperire,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respectând condițiile tehnice fiecărei activități.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II. Obiective de exploatare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54. Obiectivele pe care trebuie să le atingă serviciul pentru gestionarea câinilor fără stăpân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sunt următoarele: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îmbunătățirea condițiilor de viață ale cetățenilor;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promovarea calității și eficiența serviciul pentru gestionarea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dezvoltarea durabilă a serviciilor;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protecția și conservarea mediului înconjurător și a sănătății populației;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gestionarea corespunzătoare a deșeurilor de origine animală;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menținerea condițiilor sanitare în conformitate cu normele de igienă și sănătate publică;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protecția animalelor;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satisfacerea cerințelor și nevoilor comunităților locale;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continuitatea serviciului.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III. Obiective de ordin economic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55. (1) Serviciul pentru gestionarea câinilor fără stăpân va urmări să realizeze un raport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calitate/cost cât mai bun pentru perioada de derulare a contractului și un echilibru între riscurile și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beneficiile asumate prin contract.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Cantităţile estimate şi tarifele maxime ce pot fi ofertate în funcţie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activitaţile ce vor fi prestate sunt redate în Anexa nr. 8.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Programul prestaţiei se va stabili de achizitor, de comun acord cu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prestatorul, astfel încât acesta să conducă la reducerea numărului câinilor fără stăpân din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comună.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Dotări cu personal şi utilaje. Operatorul îşi va dimensiona baza materială,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personalul, autovehiculele şi echipamentele pentru capturarea şi transportul câinilor fără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stăpân, în funcţie de numărul estimat al acestora, având în vedere suprafeţele domeniului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public si privat ale comunei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. Operatorul asigură încadrarea în Serviciul pentru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gestionarea câinilor fără stăpân al comunei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, a cel puţin un tehnician veterinar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evidenţa şi supraveghere, iar identificarea şi înregistrarea câinilor fără stăpân se va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efectua exclusiv cu un medic veterinar de liberă practică angajat cu contract </w:t>
      </w:r>
      <w:r w:rsidRPr="00E3595B">
        <w:rPr>
          <w:rFonts w:ascii="Times New Roman" w:hAnsi="Times New Roman" w:cs="Times New Roman"/>
          <w:sz w:val="24"/>
          <w:szCs w:val="24"/>
        </w:rPr>
        <w:lastRenderedPageBreak/>
        <w:t>individual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muncă sau prin contract de prestări servicii/colaborare cu un medic veterinar de liberă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practică, organizat în condiţiile legii.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(5) Operatorul este obligat să facă dovada deţinerii a cel puţin unui autovehicul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amenajat special pentru transportul câinilor capturaţi, la depunerea ofertei.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(6) Numarul personalului cât şi a dotărilor se vor stabili de către operator în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funcţie de estimările referitoare la populaţiile de câini fără stăpân, dar nu mai puţin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numărul personalului şi al dotărilor prevăzute în caietul de 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(7) Operatorul va prezenta planul de control şi monitorizare a activităţilor.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IV. Obiective de mediu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56. (1) Pe perioada derulării activităţii serviciului de gestionare a câinilor fără stăpân se vor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respecta condiţiile impuse de legislaţia privind protecţia mediului.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Operatorul va implementa condiţionările ce se stabilesc prin acte normative emise de autorităţile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mediu competente şi va urmări: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reducerea degradării mediului amenajat (zone verzi);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reducerea poluării cu fecale a căilor de acces şi spaţiilor verzi.</w:t>
      </w:r>
    </w:p>
    <w:p w:rsidR="007A6A6A" w:rsidRDefault="007A6A6A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7A6A6A" w:rsidRDefault="00E3595B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6A">
        <w:rPr>
          <w:rFonts w:ascii="Times New Roman" w:hAnsi="Times New Roman" w:cs="Times New Roman"/>
          <w:b/>
          <w:sz w:val="24"/>
          <w:szCs w:val="24"/>
        </w:rPr>
        <w:t>Capitolul VIII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Drepturile si obligaţiile autorităţii administraţiei publice locale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Art.57. Autoritatea administraţiei publice locale acționeaza în numele și în interesul comunităţilor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locale pe care le reprezintă și răspund față de acestea pentru: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modul în care gestionează si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administrează infrastructura edilitară a comunei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6A6A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modul în care organizează, coordonează și controlează Serviciul specializat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gestionarea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Art.58. Autoritatea administraţiei publice locale are următoarele atribuţii: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stabilirea strategiilor de dezvoltare și funcţionare a serviciului public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luarea iniţiativelor si adoptarea hotărârilor privitoare la serviciul public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exercitarea competentelor și responsabilităţilor ce îi revin potrivit legislaţiei în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vigoare, referitoare la serviciul specializat pentru gestionarea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Art.59. Autoritatea administraţiei publice locale are, în raport cu operatorul Serviciului specializat pentru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 următoarele drepturi: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sa verifice, sa solicite refundamentarea și să aprobe structura, nivelurile și ajustările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prețurilor și tarifelor propuse de operatorul Serviciului specializat pentru gestionarea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sancţioneze operatorul serviciului specializat pentru gestionarea câinilor fără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în cazul în care acesta nu respecta indicatorii de performanță și parametrii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eficiență la care s-a angajat prin contractul de delegare a gestiunii, cu excepţia situaţiilor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care nu se datorează operatorului.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Art.60. Autoritatea administraţiei publice locale are următoarele obligaţii: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să asigure publicitatea și accesul liber la informaţiile publice privind pregătirea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ofertelor si participarea la licitaţii, în cazul gestiunii indirecte;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elaboreze și să aprobe documentele necesare organizării și desfăşurării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procedurilor de delegare a gestiunii serviciului specializat pentru gestionarea câinilor fără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să aducă la cunoştinţa publica, în condiţiile legii, hotărârile și dispoziţiile al căror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obiect îl constituie Serviciul public specializat pentru gestionarea câinilor fără stăpân 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să atribuie contractul de delegare a gestiunii Serviciului specializat pentru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să respecte și să îndeplinească obligaţiile asumate prin contractul de delegare a gestiunii;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să achite contravaloarea prestaţiilor efectuate de operator;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să păstreze confidenţialitatea, în condiţiile legii, a informaţiilor cu privire la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activitatea operatorului, altele decât cele publice.</w:t>
      </w:r>
    </w:p>
    <w:p w:rsidR="00E3595B" w:rsidRPr="007A6A6A" w:rsidRDefault="00E3595B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6A">
        <w:rPr>
          <w:rFonts w:ascii="Times New Roman" w:hAnsi="Times New Roman" w:cs="Times New Roman"/>
          <w:b/>
          <w:sz w:val="24"/>
          <w:szCs w:val="24"/>
        </w:rPr>
        <w:t>Capitolul IX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Drepturile și obligaţiile operatorului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Art.61. (1) Drepturile operatorului Serviciului specializat pentru gestionarea câinilor fără stăpân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 inscriu în caietul de sarcini și în contractul de delegare a gestiunii, urmărindu-se asigurarea și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menţinerea echilibrului contractual pe toată durata de derulare a acestuia.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Art.62. Operatorul Serviciului specializat pentru gestionare a câinilor fără stăpân are următoarele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drepturi: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să încaseze contravaloarea serviciilor prestate, corespunzător cantității și calității acestora;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propună autorităților administraţiei publice locale ajustarea periodică a prețurilor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și a tarifelor, în funcţie de influențele intervenite în costurile de operare;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Art.63. Operatorul Serviciului specializat pentru gestionarea câinilor fără stăpân are următoarele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obligaţii fata de UAT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să presteze servicii, în conformitate cu clauzele prevăzute în contract;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deservească toți utilizatorii din aria de acoperire;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să respecte indicatorii de performanță stabiliţi de Consiliul Local în caietul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sarcini sau în contractul de delegare a gestiunii;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să furnizeze Consiliului Local informaţiile solicitate și să asigure accesul la toate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informaţiile necesare verificării și evaluării funcţionarii și dezvoltării serviciului, în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conformitate cu clauzele contractului de delegare a gestiunii și prevederile legale în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vigoare;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să pună în aplicare metode performante de management, care să conducă la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reducerea costurilor de operare, inclusiv prin aplicarea procedurilor concurențiale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prevăzute de normele legale în vigoare pentru achiziţiile publice de lucrări, bunuri și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să asigure finanţarea pregătirii și perfecţionării profesionale a propriilor salariaţi;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să respecte prevederile Regulamentului de organizare si funcţionare al Serviciului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specializat pentru gestionarea câinilor fără stăpân din comunei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să permită accesul reprezentanţilor asociaţiilor, organizaţiilor si societăţilor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protecţie a animalelor la operaţiile de capturare, adapostire, vaccinare, deparazitare, adopţie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și eutanasiere, în cazul în care aceştia o solicită în condiţiile art.29 al HG nr. 1059/2013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aprobarea Normelormetodologice de aplicare OUG nr. 155/2001 privind aprobarea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programului de gestionare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să comunice lunar Direcţiei Sanitar-Veterinare şi pentru Siguranţa Alimentelor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Mureș</w:t>
      </w:r>
      <w:r w:rsidRPr="00E3595B">
        <w:rPr>
          <w:rFonts w:ascii="Times New Roman" w:hAnsi="Times New Roman" w:cs="Times New Roman"/>
          <w:sz w:val="24"/>
          <w:szCs w:val="24"/>
        </w:rPr>
        <w:t xml:space="preserve"> numărul de câini înregistraţi şi numărul de microcip sau al mijlocului alternativ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identificare, stabilit de către Autoritatea Naţională Sanitară Veterinară şi pentru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Siguranţa Alimentelor.</w:t>
      </w:r>
    </w:p>
    <w:p w:rsidR="007A6A6A" w:rsidRDefault="007A6A6A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7A6A6A" w:rsidRDefault="00E3595B" w:rsidP="007A6A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6A">
        <w:rPr>
          <w:rFonts w:ascii="Times New Roman" w:hAnsi="Times New Roman" w:cs="Times New Roman"/>
          <w:b/>
          <w:sz w:val="24"/>
          <w:szCs w:val="24"/>
        </w:rPr>
        <w:t>Capitolul X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Finanţarea serviciului specializat de gestionare a câinilor fără stăpân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Art.64. (1) În funcţie de natura activității, serviciul public specializat de gestionare a câinilor fără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poate fi un serviciu care desfasoară activități de natură economică și care se autofinanțeaza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sau un serviciu care desfasoară activități de natură instituțional-administrativă ori socială și care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 finanţeaza prin alocaţii bugetare.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Finanţarea cheltuielilor curente de funcţionare și exploatare ale serviciului public de gestionare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 câinilor fără stăpân se asigură astfel:</w:t>
      </w:r>
    </w:p>
    <w:p w:rsidR="00E3595B" w:rsidRPr="00E3595B" w:rsidRDefault="00E3595B" w:rsidP="007A6A6A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a) din veniturile proprii ale operatorului si din bugetul local al Comunei </w:t>
      </w:r>
      <w:r w:rsidR="007A6A6A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din bugetul de venituri și cheltuieli al operatorului.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Art.65. Cheltuielile curente pentru asigurarea funcţionării propriu-zise a serviciului public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 a câinilor fără stăpân, reprezentând cheltuieli de personal, cheltuieli cu întreţinerea şi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funcţionarea adăpostului public pentru câinii fără stăpân din comuna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6A6A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cheltuieli privind activitatea de capturare şi transport a câinilor, cheltuieli privind deparazitarea,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vaccinarea, sterilizarea, eutanasierea, identificarea şi înregistrarea tuturor câinilor fără stăpân din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>, respectiv pentru întreţinerea, reabilitarea şi exploatarea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infrastructurii edilitar-urbane aferente serviciului se asigură de la bugetul local al comunei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6A6A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, prin alocarea fondurilor financiare către operatorul serviciului, cu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respectarea următoarelor condiţii: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organizarea şi desfăşurarea pe principii şi criterii comerciale şi concurenţiale a activităţii;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protejarea autonomiei financiare a operatorului;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reflectarea costului efectiv al prestării serviciului în structura şi nivelul tarifelor;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ajustarea periodică a preţurilor, tarifelor şi taxelor locale.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Art.66. (1) Finanţarea şi realizarea investiţiilor aferente Serviciului public specializat de gestionare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 câinilor fără stăpân se fac cu respectarea legislaţiei în vigoare privind iniţierea, fundamentarea,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promovarea şi aprobarea investiţiilor publice, a legislaţiei privind achiziţiile publice de lucrări,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bunuri şi servicii şi cu respectarea dispoziţiilor legale referitoare la calitatea şi disciplina în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construcţii, urbanism şi amenajarea teritoriului.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Finanţarea lucrărilor de investiţii se asigură din următoarele surse: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a) de la bugetul local, prin alocarea de fonduri către operatorul serviciului, la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solicitarea acestuia;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venituri proprii ale operatorului;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credite bancare, interne sau externe, garantate de autorităţile administraţiei publice locale;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sprijin nerambursabil obţinut prin aranjamente bilaterale sau multilaterale;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taxe speciale instituite în condiţiile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participarea capitalului privat în cadrul unor contracte de parteneriat public-privat;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donaţii, sponsorizări;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alte surse constituite potrivit legii.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Art.67. (1) În contractul de delegare sunt prevăzute sarcinile concrete ce revin, consiliului local si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operatorului în ceea ce priveşte finanţarea și realizarea obiectivelor, respectiv ale programelor de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investiţii.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Investiţiile pentru reabilitarea, modernizarea și dezvoltarea infrastructurii edilitar-urbane care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 realizează din fonduri proprii ale operatorilor rămân în proprietatea acestora pe toată durata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contractului de delegare a gestiunii, dacă la încheierea contractului nu s-a convenit altfel, și se vor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amortiza de către operator pe durata contractului; în contractul de delegare a gestiunii se va preciza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modul de repartiţie a bunurilor realizate la încetarea din orice cauza a contractului.</w:t>
      </w:r>
    </w:p>
    <w:p w:rsidR="00E3595B" w:rsidRPr="007A6A6A" w:rsidRDefault="007A6A6A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Capitolul </w:t>
      </w:r>
      <w:r w:rsidR="00E3595B" w:rsidRPr="007A6A6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Prețuri, tarife și taxe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Art.68. Nivelul prețurilor și al tarifelor pentru plata serviciului public de gestionare a câinilor fără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se fundamentează pe baza costurilor de producţie și exploatare, a costurilor de întretinere și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reparaţii, a amortismentelor aferente capitalului imobilizat în active corporale și necorporale, 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ratelor pentru restituirea creditelor, a dobânzilor aferente împrumuturilor contractate, a obligaţiilor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ce derivă din contractul de delegare a gestiunii și include o cotă pentru crearea resurselor necesare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dezvoltării și modernizării infrastructurii edilitar-urbane, iar în cazul delegării și profitul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1) Aprobarea prețurilor și a tarifelor se face de către consiliul local.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2) Cuantumul și regimul taxelor locale se stabilesc anual prin hotarare a consiliul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local, în conformitate cu prevederile legale în vigoare.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3) Structura și nivelul preturilor, tarifelor și taxelor vor fi stabilite astfel încât: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să acopere costul efectiv al prestării serviciului;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să acopere cel puţin sumele investite și cheltuielile curente de întreţinere și exploatare;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să descurajeze consumul excesiv și risipa;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să încurajeze exploatarea eficientă a serviciului;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să încurajeze investiţiile de capital;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să respecte autonomia financiara a operatorului.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Art.69. Aplicarea de către operator a prețurilor și tarifelor aprobate de Consiliul local, este obligatorie.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Prețurile și tarifele avizate trebuie să respecte următoarele cerinţe: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asigurarea prestării serviciului public de gestionare a câinilor fără stăpân la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nivelurile de calitate și la indicatorii de performanță stabiliţi de consiliul local prin caietul</w:t>
      </w:r>
      <w:r w:rsidR="007A6A6A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sarcini, prin regulamentul serviciului și prin contractul de delegare a gestiunii, după caz;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realizarea unui raport calitate/cost cât mai bun pentru Serviciul specializat pentru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 a câinilor fără stăpân prestat pe perioada angajată și asigurarea unui echilibru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între riscurile și beneficiile asumate de părţile contractante;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asigurarea exploatării și întreţinerii eficiente a bunurilor aparținând domeniului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public și privat al comuna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>, afectate Serviciului specializat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pentru gestionarea câinilor fără stăpân.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A61D94" w:rsidRDefault="00E3595B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</w:t>
      </w:r>
      <w:r w:rsidR="00A61D94">
        <w:rPr>
          <w:rFonts w:ascii="Times New Roman" w:hAnsi="Times New Roman" w:cs="Times New Roman"/>
          <w:b/>
          <w:sz w:val="24"/>
          <w:szCs w:val="24"/>
        </w:rPr>
        <w:t>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Criterii de performanță – norme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Art.70. Indicatorii de performanță și de evaluare stabilesc condiţiile ce trebuie respectate de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operatori pentru asigurarea Serviciului specializat pentru gestionar a câinilor fără stăpân și au în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vedere: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asigurarea continuităţii din punct de vedere cantitativ si calitativ;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adaptarea permanentă la cerinţele utilizatorilor;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excluderea oricărei discriminări privind accesul la Serviciul specializat pentru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gestionarea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respectarea reglementărilor specifice din domeniul protecţiei mediului si al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sanatatii populaţiei;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implementarea unor sisteme de management al calitatii, al mediului și al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sănătății și securităţii muncii.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Art.71. Indicatorii de performanță pentru Serviciul specializat pentru gestionarea câinilor fără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 se referă la următoarele activitati: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contractarea serviciului public de gestionare a câinilor fără stăpân;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măsurarea, facturarea și încasarea contravalorii serviciilor efectuate;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-îndeplinirea prevederilor din contract cu privire la calitatea serviciilor efectuate;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menţinerea unor relaţii echitabile între operator și utilizator prin rezolvarea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rapidă și obiectivă a problemelor, cu respectarea drepturilor și obligaţiilor care revin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fiecărei părți;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soluţionarea în timp util a reclamatiilor utilizatorilor;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prestarea de servicii conexe serviciului specializat pentru gestionarea câinilor fără stăpân.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Art.72. În vederea urmăririi respectării indicatorilor de performanță, operatorul trebuie să asigure: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gestiunea Serviciului specializat pentru gestionarea câinilor fără stăpân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conform prevederilor contractuale;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evidența clară și corectă a utilizatorilor;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înregistrarea activităților privind măsurarea prestaţiilor,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 facturarea și încasarea contravalorii serviciilor efectuate;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înregistrarea reclamatiilor si sesizărilor utilizatorilor si modul de soluţionare a acestora;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A61D94" w:rsidRDefault="00E3595B" w:rsidP="00A61D9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XI</w:t>
      </w:r>
      <w:r w:rsidR="00A61D94">
        <w:rPr>
          <w:rFonts w:ascii="Times New Roman" w:hAnsi="Times New Roman" w:cs="Times New Roman"/>
          <w:b/>
          <w:sz w:val="24"/>
          <w:szCs w:val="24"/>
        </w:rPr>
        <w:t>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Evaluarea ofertelor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73. (1) Criteriul de atribuire, utilizat, pentru stabilirea ofertei căştigătoare este “oferta cea mai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avantajoasă din punct de vedere economic“;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Valoarea contractului va fi determinată având la bază oferta acceptată potrivit criteriului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la alin. (1) pentru un număr estimat de câini capturaţi.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Durata contractului de concesiune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74. (1) Durata contractului este de 5 (cinci) ani. Contractul se poate prelungi cu acordul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părților, potrivit prevederilor legislației în vigoare la momentul expirării duratei contractului.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În cazul în care achizitorul nu doreşte prelungirea contractului la expirarea acestuia, va anunţa,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scris, prestatorul cu cel puţin 6 luni înainte de expirarea termenului contractului şi va demara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procedura de încredinţare a serviciului public de gestionare a câinilor fără stăpân, conform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procedurilor legale.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75. Operatorului îi este interzis să subdelege/subconcesioneze serviciul, în tot sau în parte,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altor operatori.</w:t>
      </w:r>
    </w:p>
    <w:p w:rsidR="00E3595B" w:rsidRPr="00A61D94" w:rsidRDefault="00E3595B" w:rsidP="00A61D9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XI</w:t>
      </w:r>
      <w:r w:rsidR="00A61D94">
        <w:rPr>
          <w:rFonts w:ascii="Times New Roman" w:hAnsi="Times New Roman" w:cs="Times New Roman"/>
          <w:b/>
          <w:sz w:val="24"/>
          <w:szCs w:val="24"/>
        </w:rPr>
        <w:t>V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Prețul contractului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76. (1) Preţul, serviciile şi cantităţile estimate sunt cele prevăzute în Anexa nr. 8.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Operatorul are dreptul să propună beneficiarului ajustarea preţului, pentru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serviciile prestate, ce se va putea realiza începând cu anul doi al concesiunii, după cum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urmează: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pentru primele 12 luni de contract, tarifele sunt şi rămân cele menţionate în oferta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tarife declarată câştigătoare;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prima ajustare se va putea realiza la 12 luni după semnarea contractului. Ajustarea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preţurilor unitare ofertate se va face pe baza indicilor de inflaţie publicaţi de INS;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Actualizare preţurilor va fi solicitată beneficiarului de către operator la începutul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anului şi va fi aprobată de către consiliul local.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Tarifele pentru fiecare activitate vor avea incluse toate taxele (cheltuielile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transport, cheltuielile de depozitare, cheltuielile de personal sau alte taxe ocazionate de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prestarea activităţilor conform caietului de sarcini, alte costuri şi componente de costuri);</w:t>
      </w:r>
    </w:p>
    <w:p w:rsidR="00E3595B" w:rsidRPr="00A61D94" w:rsidRDefault="00A61D94" w:rsidP="00A61D9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Capitolul XV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Redevența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77. (1) Redevența se stabilește prin contractul de delegare a serviciului pentru gestionarea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 w:rsidR="00A61D94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(2) Redevența este de 1% din valoarea facturilor, fără TVA, emise şi încasate de operator.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(3) Plata redevenței se va face de către concesionar în termen de 30 de zile de la data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încasării facturii, în contul de trezorerie al beneficiarului, conform contractului cadru.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(4) Neplata redevenţei sau executarea cu întarziere a acestei obligaţii dă dreptul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concedentului de a calcula dobânzi şi penalităţi potrivit legislaţiei în vigoare.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A61D94" w:rsidRDefault="00E3595B" w:rsidP="00E359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XV</w:t>
      </w:r>
      <w:r w:rsidR="00A61D94">
        <w:rPr>
          <w:rFonts w:ascii="Times New Roman" w:hAnsi="Times New Roman" w:cs="Times New Roman"/>
          <w:b/>
          <w:sz w:val="24"/>
          <w:szCs w:val="24"/>
        </w:rPr>
        <w:t>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Clauze referitoare la încetarea contractului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78. Încetarea delegării de gestiune prin concesiune se face în următoarele situații: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în cazul în care operatorului i se retrage autorizația de funcționare sau aceasta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nu este prelungită după expirarea termenului;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la expirarea duratei stabilite prin contractul de delegare, dacă părțile nu convin, în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scris, prelungirea acestuia, în condițiile legii;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în cazul în care interesul național sau local o impune, prin denunțarea unilaterală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către achizitor;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în cazul nerespectării obligațiilor contractuale de către prestator, prin reziliere, cu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plata unei despăgubiri în sarcina prestatorului;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în cazul nerespectării obligațiilor contractuale de către achizitor, prin reziliere, cu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plata unei despăgubiri în sarcina achizitorului;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în cazul imposibilității obiective a prestatorului de a desfăşura activitatea, prin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renunțare, fără plata unei despăgubiri;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în cazuri de forță majoră sau caz fortuit, când prestatorul se află în imposibilitatea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a continua contractul, prin renunțare, fără plata unei despăgubiri.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în cazul în care operatorul intră sub incidenţa prevederilor Legii nr. 85/2014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privind procedurile de prevenire a insolvenţei şi de insolvenţă.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cu acordul părţilor.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XV</w:t>
      </w:r>
      <w:r w:rsidR="00A61D94">
        <w:rPr>
          <w:rFonts w:ascii="Times New Roman" w:hAnsi="Times New Roman" w:cs="Times New Roman"/>
          <w:b/>
          <w:sz w:val="24"/>
          <w:szCs w:val="24"/>
        </w:rPr>
        <w:t>II</w:t>
      </w:r>
      <w:r w:rsidRPr="00E3595B">
        <w:rPr>
          <w:rFonts w:ascii="Times New Roman" w:hAnsi="Times New Roman" w:cs="Times New Roman"/>
          <w:sz w:val="24"/>
          <w:szCs w:val="24"/>
        </w:rPr>
        <w:t xml:space="preserve"> Sancțiuni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79. Pentru încălcări ale condițiilor de execuție a operațiunilor de gestionare a câinilor fără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stăpân, operatorul va fi sancționat după cum urmează: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neefectuarea capturării câinilor fără stăpân, la solicitarea beneficiarului, în termen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maxim 48 h de la data comunicării, se sancționează cu 5% din contravaloarea prestației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neexecutate;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neefectuarea succesivă, pe o perioadă de 6 luni de zile a mai mult de 10 solicitări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ale beneficiarului, atrage desființarea de drept a contractului, fără a mai fi necesară punerea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în întârziere sau îndeplinirea vreunei formalități prealabile prin simpa notificare transmisa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operatorului de catre beneficiar;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nerespectarea condițiilor sanitare veterinare de desfășurare a activităților de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gospodărire a câinilor fără stăpân, atrage după sine sancțiuni din partea beneficiarului, în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temeiul legislației specifice. Repetarea de cel puțin 10 ori a abaterilor de la normele sanitare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veterinare pe parcursul a trei luni de zile, duce la sancționarea operatorului cu 10% din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valoarea prestației cumulate pe cele trei luni.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D94">
        <w:rPr>
          <w:rFonts w:ascii="Times New Roman" w:hAnsi="Times New Roman" w:cs="Times New Roman"/>
          <w:b/>
          <w:sz w:val="24"/>
          <w:szCs w:val="24"/>
        </w:rPr>
        <w:t>Capitolul XVI</w:t>
      </w:r>
      <w:r w:rsidR="00A61D94">
        <w:rPr>
          <w:rFonts w:ascii="Times New Roman" w:hAnsi="Times New Roman" w:cs="Times New Roman"/>
          <w:b/>
          <w:sz w:val="24"/>
          <w:szCs w:val="24"/>
        </w:rPr>
        <w:t>II</w:t>
      </w:r>
      <w:r w:rsidRPr="00E3595B">
        <w:rPr>
          <w:rFonts w:ascii="Times New Roman" w:hAnsi="Times New Roman" w:cs="Times New Roman"/>
          <w:sz w:val="24"/>
          <w:szCs w:val="24"/>
        </w:rPr>
        <w:t xml:space="preserve"> Dispoziții finale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80. Operatorul este obligat să respecte legislația specifică în vigoare, pe tot parcursul derulării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contractului și Regulamentul Serviciului pentru gestionarea câinilor fără stăpân al comunei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61D94">
        <w:rPr>
          <w:rFonts w:ascii="Times New Roman" w:hAnsi="Times New Roman" w:cs="Times New Roman"/>
          <w:sz w:val="24"/>
          <w:szCs w:val="24"/>
        </w:rPr>
        <w:t>ăla</w:t>
      </w:r>
      <w:r w:rsidRPr="00E3595B">
        <w:rPr>
          <w:rFonts w:ascii="Times New Roman" w:hAnsi="Times New Roman" w:cs="Times New Roman"/>
          <w:sz w:val="24"/>
          <w:szCs w:val="24"/>
        </w:rPr>
        <w:t>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81. Condițiile prevăzute în caietul de sarcini sunt minimale pentru serviciul de gestionarea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 w:rsidR="00A61D94">
        <w:rPr>
          <w:rFonts w:ascii="Times New Roman" w:hAnsi="Times New Roman" w:cs="Times New Roman"/>
          <w:sz w:val="24"/>
          <w:szCs w:val="24"/>
        </w:rPr>
        <w:t>Băla</w:t>
      </w:r>
      <w:r w:rsidRPr="00E3595B">
        <w:rPr>
          <w:rFonts w:ascii="Times New Roman" w:hAnsi="Times New Roman" w:cs="Times New Roman"/>
          <w:sz w:val="24"/>
          <w:szCs w:val="24"/>
        </w:rPr>
        <w:t>, acestea se pot completa cu prevederile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legale incidente. În lipsa unor dispozitii exprese prevazute în caietul de sarcini şi/sau în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regulament se vor aplica dispozitiile OUG nr. 155/2001 si HG 1059/2013 cu modificările și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completările ulterioare.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Art. 82. Orice modificare legislativă ulterioară modifică de drept prevederile prezentului Caiet de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sarcini.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Art. 83. Operatorul Serviciului pentru gestionarea câinilor fără stăpân al comunei </w:t>
      </w:r>
      <w:r w:rsidR="00A61D94">
        <w:rPr>
          <w:rFonts w:ascii="Times New Roman" w:hAnsi="Times New Roman" w:cs="Times New Roman"/>
          <w:sz w:val="24"/>
          <w:szCs w:val="24"/>
        </w:rPr>
        <w:t xml:space="preserve">Băla </w:t>
      </w:r>
      <w:r w:rsidRPr="00E3595B">
        <w:rPr>
          <w:rFonts w:ascii="Times New Roman" w:hAnsi="Times New Roman" w:cs="Times New Roman"/>
          <w:sz w:val="24"/>
          <w:szCs w:val="24"/>
        </w:rPr>
        <w:t>are obligaţia de a respecta prevederile legale referitoare la prelucrarea datelor cu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caracter personal ale tuturor persoanelor implicate în organizarea şi desfăsurarea activităţilor</w:t>
      </w:r>
      <w:r w:rsidR="00A61D94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prevăzute în caietul de sarcini, potrivit Regulamentului (UE) 2016/679.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Anexa nr. 1 la Caietul de sarcini</w:t>
      </w:r>
    </w:p>
    <w:p w:rsidR="00E3595B" w:rsidRDefault="00E3595B" w:rsidP="00A6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FORMULAR INDIVIDUAL DE CAPTURARE</w:t>
      </w:r>
    </w:p>
    <w:p w:rsidR="00A61D94" w:rsidRDefault="00A61D94" w:rsidP="00A61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A61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D94" w:rsidRPr="00E3595B" w:rsidRDefault="00A61D94" w:rsidP="00A61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Informaţii despre câine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Numărul de identificare (dacă există)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Rasa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Sex: M/ F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Culoare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Semne particulare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Talie: [] mică (sub 10 kg)[] mijlocie (11-20 kg) [] mare: (peste 20 kg)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Stare generală: [] foarte proastă; [] proastă; [] moderată; [] bună; [] foarte bună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Informaţii privind capturarea: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Ziua .... Luna ........anul ……….............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Locul capturării: Zona/cartierul...........Strada ....................................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Ora capturării: ……………….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Informaţii privind echipa de capturare: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Indicativ mijloc de transport ...................................................................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Numele.......................Prenumele ...........................................................</w:t>
      </w:r>
    </w:p>
    <w:p w:rsidR="00E3595B" w:rsidRPr="00E3595B" w:rsidRDefault="00E3595B" w:rsidP="00A61D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.............</w:t>
      </w: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Anexa nr. 2 la Caietul de sarcini</w:t>
      </w:r>
    </w:p>
    <w:p w:rsidR="00E3595B" w:rsidRPr="00E3595B" w:rsidRDefault="00E3595B" w:rsidP="00A6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INFORMAŢII MINIME</w:t>
      </w:r>
    </w:p>
    <w:p w:rsidR="00E3595B" w:rsidRDefault="00E3595B" w:rsidP="00A61D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privind câinele fără stăpân intrați în adăpost</w:t>
      </w:r>
    </w:p>
    <w:p w:rsidR="00A61D94" w:rsidRDefault="00A61D94" w:rsidP="00A61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D94" w:rsidRPr="00E3595B" w:rsidRDefault="00A61D94" w:rsidP="00A61D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Informaţii despre câine (conform Formularului individual de capturare)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2. Informaţii privind capturarea şi echipa de capturare (conform Formularului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individual de capturare)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Informaţii privind cazarea: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numărul unic de identificare atribuit la intrarea în adăpost;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data şi ora cazării în adăpost;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caracteristicile individuale ale animalului;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numărul unic al cuştii;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starea de sănătate a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animalului:clinic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sănătos[] semne clinice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[]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Informaţii privind eutanasierea: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motivul eutanasierii;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substanţa utilizată pentru eutanasiere;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numele persoanei care realizează eutanasia.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Informaţii referitoare la adopţie: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nr. de identificare;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numărul fişei de adopţie.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Informaţii medicale: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data deparazitării;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data vaccinării antirabice;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data sterilizării;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persoanele care au instrumentat manoperele.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Medic veterinar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Numele…………….Prenumele……….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Semnătură………………………</w:t>
      </w:r>
    </w:p>
    <w:p w:rsidR="00E3595B" w:rsidRPr="00E3595B" w:rsidRDefault="00E3595B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Parafă L.S.</w:t>
      </w:r>
    </w:p>
    <w:p w:rsidR="00A61D94" w:rsidRDefault="00A61D94" w:rsidP="00A61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D94" w:rsidRDefault="00A61D94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Anexa nr. 3 la Caietul de sarcini</w:t>
      </w:r>
    </w:p>
    <w:p w:rsidR="00E3595B" w:rsidRPr="00E3595B" w:rsidRDefault="00E3595B" w:rsidP="00915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Registrul de evidenţă al câinilor fără stăpân capturaţi pe raza comunei </w:t>
      </w:r>
      <w:r w:rsidR="009151EF">
        <w:rPr>
          <w:rFonts w:ascii="Times New Roman" w:hAnsi="Times New Roman" w:cs="Times New Roman"/>
          <w:sz w:val="24"/>
          <w:szCs w:val="24"/>
        </w:rPr>
        <w:t>Băla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276"/>
        <w:gridCol w:w="1737"/>
        <w:gridCol w:w="1309"/>
        <w:gridCol w:w="1212"/>
        <w:gridCol w:w="1123"/>
      </w:tblGrid>
      <w:tr w:rsidR="009151EF" w:rsidTr="009151EF">
        <w:tc>
          <w:tcPr>
            <w:tcW w:w="56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418" w:type="dxa"/>
          </w:tcPr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9151EF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capturarii</w:t>
            </w:r>
          </w:p>
        </w:tc>
        <w:tc>
          <w:tcPr>
            <w:tcW w:w="1134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276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737" w:type="dxa"/>
          </w:tcPr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Caracteristici</w:t>
            </w:r>
          </w:p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Nr. unic</w:t>
            </w:r>
          </w:p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</w:p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Microcip/</w:t>
            </w:r>
          </w:p>
          <w:p w:rsidR="009151EF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crotaliu</w:t>
            </w:r>
          </w:p>
        </w:tc>
        <w:tc>
          <w:tcPr>
            <w:tcW w:w="1123" w:type="dxa"/>
          </w:tcPr>
          <w:p w:rsidR="009151EF" w:rsidRPr="00E3595B" w:rsidRDefault="009151EF" w:rsidP="009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F" w:rsidTr="009151EF">
        <w:tc>
          <w:tcPr>
            <w:tcW w:w="56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F" w:rsidTr="009151EF">
        <w:tc>
          <w:tcPr>
            <w:tcW w:w="56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F" w:rsidTr="009151EF">
        <w:tc>
          <w:tcPr>
            <w:tcW w:w="56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151EF" w:rsidRDefault="009151EF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*Conţinutul Registrului de evidenţă a câinilor fară stăpân, vizat de medicul veterinar de liberă practică: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numărul unic de înregistrare;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data capturării;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data şi ora cazării în adăpost;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caracteristicile individuale ale animalului;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numărul de câini prinşi;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numărul de câini revendicaţi;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numărul de câini adoptaţi;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numărul de câini menţinuţi în adăpost;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numărul de câini adoptaţi la distanţă;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j) numărul de câini eutanasiaţi;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k) motivul eutanasierii;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l) substanţa utilizată pentru eutanasiere;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m) numele persoanei care realizează eutanasia;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n) numărul de microcip sau alt mijlocului alternativ de identificare, stabilit de ANSVSA;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o) numărul fişei de adopţie;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p) data deparazitării;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q) data vaccinării antirabice;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r) data sterizării;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s) data predării cadavrelor la societăţile care vor executa incinerarea;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t) persoanele care au instrumentat manoperele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respective; Conţinutul registrului de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adopţii/revendicări: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a) rubrică zilnică în care se va nota data adopţiei;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b) numele complet al persoanei care ridică animalul/animalele,;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c) numărul de înregistrare al declaraţiei-angajament;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d) codul de identificare al microcipului implantat în corpul animalului; Conţinutul registrului de tratamente (inclusiv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eutanasierea şi sterilizarea):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e) data aplicării tratamentului;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f) numărul unic atribuit câinelui pe perioada cazării în adăpost;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g) rasa, talia, masa şi vârsta aproximativă a animalului;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h) codul diagnosticului conform unui nomenclator anexat;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i) tratamentul aplicat;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j) substanţele folosite şi cantităţile din fiecare;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k) rezultatul tratamentului;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Anexa nr. 4 la Caietul de sarcini</w:t>
      </w:r>
    </w:p>
    <w:p w:rsidR="00E3595B" w:rsidRDefault="00E3595B" w:rsidP="00915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FORMULAR DE REVENDICARE/ ADOPŢIE</w:t>
      </w: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Pr="00E3595B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Operator serviciul de gestionare a câinilor fără stăpân Adresa:</w:t>
      </w: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Telefon:</w:t>
      </w:r>
    </w:p>
    <w:p w:rsidR="009151EF" w:rsidRPr="00E3595B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1EF">
        <w:rPr>
          <w:rFonts w:ascii="Times New Roman" w:hAnsi="Times New Roman" w:cs="Times New Roman"/>
          <w:b/>
          <w:sz w:val="24"/>
          <w:szCs w:val="24"/>
        </w:rPr>
        <w:t>DECLARAŢIE-ANGAJAMENT</w:t>
      </w:r>
      <w:r w:rsidRPr="00E3595B">
        <w:rPr>
          <w:rFonts w:ascii="Times New Roman" w:hAnsi="Times New Roman" w:cs="Times New Roman"/>
          <w:sz w:val="24"/>
          <w:szCs w:val="24"/>
        </w:rPr>
        <w:t xml:space="preserve"> nr. ....../..........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Subsemnatul/Subsemnata, ..........................., domiciliat/domiciliată în ..........................................,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str. ..................... nr. .., bl. ..., et. ..., ap. ..., sc. ..., judeţul/sectorul ............, telefon .................,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posesor/posesoare al/a BI/CI seria ..... nr. .............., eliberat/eliberată de .......... la data de ..............,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mă angajez să revendic/să adopt câinele cu numărul de identificare .................... sau microcipat cu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numărul ................ , trecut în carnetul de sănătate, adăpostit de Serviciul de gestionare a câinilor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fără stăpân, devenind proprietarul/proprietara acestuia, în următoarele condiţii: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să respect normele de îngrijire şi hrănire a câinelui;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să prezint periodic câinele la medicul veterinar, în cazul în care se impune intervenţia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acestuia sau pentru a fi vaccinat antirabic;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să anunţ Serviciul de gestionare a câinilor fără stăpân, în cazul decesului, furtului,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pierderii sau al înstrăinării acestuia, în termen de 15 zile;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să nu abandonez câinele, să îl controlez, să îl supraveghez, iar, în cazul în care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nu îl mai doresc, să îl predau Serviciului de gestionare a câinilor fără stăpân;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să permit reprezentanţilor Serviciului de gestionare a câinilor fără stăpân să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monitorizeze câinele adoptat;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câinele va fi crescut şi adăpostit la următoarea adresă ............................................... 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orice schimbare de locaţie mai mare de 15 zile va fi comunicată telefonic serviciului de unde s-a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făcut adopţia.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Declar totodată că deţin un număr de ...............câini/nu deţin niciun câine.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Data ...................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revendicatorului/adoptatorului,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reprezentantului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Serviciului de gestionare a câinilor fără stăpân,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5 la Caietul de sarcini</w:t>
      </w:r>
    </w:p>
    <w:p w:rsidR="00E3595B" w:rsidRPr="00E3595B" w:rsidRDefault="00E3595B" w:rsidP="00915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FORMULAR DE REVENDICARE/ADOPŢIE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Antetul Adresa:</w:t>
      </w:r>
    </w:p>
    <w:p w:rsid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Telefonul:</w:t>
      </w: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Pr="00E3595B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9151EF" w:rsidRDefault="00E3595B" w:rsidP="009151EF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1EF">
        <w:rPr>
          <w:rFonts w:ascii="Times New Roman" w:hAnsi="Times New Roman" w:cs="Times New Roman"/>
          <w:b/>
          <w:sz w:val="24"/>
          <w:szCs w:val="24"/>
        </w:rPr>
        <w:t>DECLARAŢIE-ANGAJAMENT nr. ....../..........</w:t>
      </w:r>
    </w:p>
    <w:p w:rsidR="00E3595B" w:rsidRPr="00E3595B" w:rsidRDefault="00E3595B" w:rsidP="009151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Subscrisa, ............................, cu sediul în ...................., str. .................. nr. ........ , sectorul/judeţul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............, telefon ................, înregistrată la .................. sub nr. ................., reprezentată de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............................, în calitate de ................., legitimat/legitimată cu BI/CI seria .... nr................ 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eliberat/eliberată de ............... la data de .............., se angajează să revendice/adopte câinele cu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numărul de identificare ................ sau microcipat cu numărul ............., trecut în carnetul de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sănătate, adăpostit de Serviciul de gestionare a câinilor fără stăpân, în următoarele condiţii: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să respect normele de îngrijire şi hrănire a câinelui;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să prezint periodic câinele la medicul veterinar, în cazul în care se impune intervenţia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acestuia sau pentru a fi vaccinat antirabic;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să anunţ Serviciul de gestionare a câinilor fără stăpân, în cazul decesului, furtului,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pierderii sau al înstrăinării acestuia;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să nu abandonez câinele, să îl controlez, să îl supraveghez, iar, în cazul în care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nu îl mai doresc, să îl predau Serviciului de gestionare a câinilor fără stăpân;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să permit reprezentanţilor Serviciului de gestionare a câinilor fără stăpân să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monitorizeze câinele adoptat;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câinele va fi crescut şi adăpostit la următoarea adresă: ........................................... 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orice schimbare de locaţie mai mare de 15 zile va fi comunicată telefonic serviciului de unde s-a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făcut adopţia.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Declar totodată că deţin un număr de .............. câini/nu deţin niciun câine.</w:t>
      </w: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Data ...................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revendicatorului/adoptatorului,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reprezentantului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Serviciului de gestionare a câinilor fără stăpân,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6 la Caietul de sarcini</w:t>
      </w: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Pr="00E3595B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9151EF">
        <w:rPr>
          <w:rFonts w:ascii="Times New Roman" w:hAnsi="Times New Roman" w:cs="Times New Roman"/>
          <w:b/>
          <w:sz w:val="24"/>
          <w:szCs w:val="24"/>
        </w:rPr>
        <w:t>DECLARAŢIE-ANGAJAMENT PRIVIND ADOPŢIA LA DISTANŢĂ Nr.</w:t>
      </w:r>
      <w:r w:rsidRPr="00E3595B">
        <w:rPr>
          <w:rFonts w:ascii="Times New Roman" w:hAnsi="Times New Roman" w:cs="Times New Roman"/>
          <w:sz w:val="24"/>
          <w:szCs w:val="24"/>
        </w:rPr>
        <w:t>....../.........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Pr="00E3595B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|_| Persoană juridică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Subscrisa, ............................, cu sediul în ...................., str. ....................... nr. ........ 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sectorul/judeţul ....................., telefon .............., adresă de poştă electronică ........................... 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înregistrată la .............. sub nr. ............, reprezentată de ........., în calitate de ....................,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legitimat/legitimată cu BI/CI seria .... nr. ..............., eliberat/eliberată de ............... la data de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 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_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|_| Persoană fizică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Subsemnatul, ........................., cu domiciliul în ................., str. ........................ nr. ............ 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sectorul/judeţul ..................., telefon ................, adresă de poştă electronică ......................... 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legitimat/legitimată cu BI/CI seria ..... nr. ............., eliberat/eliberată de ........ la data de .............,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 angajează să adopte la distanţă câinele cu numărul de identificare ................................. sau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microcipat cu numărul ....................... , trecut în carnetul de sănătate, adăpostit de serviciul pentru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gestionarea câinilor fără stăpân, în următoarele condiţii: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va suporta cheltuielile de întreţinere în adăpostul public stabilite prin hotărâre 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consiliului local;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câinele adoptat la distanţă poate fi preluat oricând de către adoptator sau poate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fi adoptat direct cu acordul adoptatorului la distanţă.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În cazul nerespectării de către adoptator, pe o perioadă de 14 zile lucrătoare consecutive, a condiţiilor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asumate la pct. 1, adopţia la distanţă va înceta de drept.</w:t>
      </w: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Data ...................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adoptatorului la distanţă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reprezentantului Serviciului pentru gestionarea câinilor fără stăpân</w:t>
      </w:r>
    </w:p>
    <w:p w:rsidR="00E3595B" w:rsidRPr="00E3595B" w:rsidRDefault="00E3595B" w:rsidP="0091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Anexa nr. 7 la Caietul de sarcini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915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BALA</w:t>
      </w:r>
      <w:r w:rsidRPr="00E3595B">
        <w:rPr>
          <w:rFonts w:ascii="Times New Roman" w:hAnsi="Times New Roman" w:cs="Times New Roman"/>
          <w:sz w:val="24"/>
          <w:szCs w:val="24"/>
        </w:rPr>
        <w:t xml:space="preserve"> – Serviciul pentru gestionarea câinilor fără stăpân</w:t>
      </w: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EF" w:rsidRPr="00E3595B" w:rsidRDefault="009151EF" w:rsidP="00915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595B" w:rsidRPr="009151EF" w:rsidRDefault="00E3595B" w:rsidP="009151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1EF">
        <w:rPr>
          <w:rFonts w:ascii="Times New Roman" w:hAnsi="Times New Roman" w:cs="Times New Roman"/>
          <w:b/>
          <w:sz w:val="24"/>
          <w:szCs w:val="24"/>
        </w:rPr>
        <w:t>DECIZIE PRIVIND EUTANASIEREA Nr. ......./...........</w:t>
      </w:r>
    </w:p>
    <w:p w:rsidR="009151EF" w:rsidRDefault="009151EF" w:rsidP="009151E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Având în vedere expirarea termenului de 14 zile lucrătoare de la data capturării, în conformitate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cu prevederile Ordonanţei de urgenţă a Guvernului nr. 155/2001 privind aprobarea programului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 gestionare a câinilor fără stăpân, aprobată cu modificări şi completări prin Legea nr. 227/2002,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cu modificările şi completările ulterioare, în care câinele nu a fost revendicat, adoptat, adoptat la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distanţă, sau menţinut în adăpost, prin prezenta se decide eutanasierea în termen de ........... a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câinelui cu număr unic de identificare ..................... sau microcipat cu numărul ......................,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capturat de către operatorul serviciului pentru gestionarea câinilor fără stăpân în data de</w:t>
      </w:r>
      <w:r w:rsidR="009151EF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9151EF" w:rsidRDefault="009151EF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Data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Împuternicitul primarului,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(numele şi prenumele)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E3595B" w:rsidRPr="00E3595B" w:rsidRDefault="00E3595B" w:rsidP="009151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(semnătura)</w:t>
      </w: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EF" w:rsidRDefault="009151EF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9151EF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8 la Caietul de sarcini</w:t>
      </w:r>
    </w:p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95B" w:rsidRDefault="00E3595B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1EF">
        <w:rPr>
          <w:rFonts w:ascii="Times New Roman" w:hAnsi="Times New Roman" w:cs="Times New Roman"/>
          <w:b/>
          <w:sz w:val="24"/>
          <w:szCs w:val="24"/>
        </w:rPr>
        <w:t>OFERTĂ TARIFE</w:t>
      </w:r>
    </w:p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3041"/>
        <w:gridCol w:w="1056"/>
        <w:gridCol w:w="1483"/>
        <w:gridCol w:w="1060"/>
        <w:gridCol w:w="1271"/>
        <w:gridCol w:w="1305"/>
      </w:tblGrid>
      <w:tr w:rsidR="00A17AB3" w:rsidTr="00A17AB3">
        <w:tc>
          <w:tcPr>
            <w:tcW w:w="561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Nr crt.</w:t>
            </w:r>
          </w:p>
        </w:tc>
        <w:tc>
          <w:tcPr>
            <w:tcW w:w="3345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Operație</w:t>
            </w:r>
          </w:p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Canti</w:t>
            </w:r>
          </w:p>
          <w:p w:rsidR="009151EF" w:rsidRPr="00A17AB3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tate</w:t>
            </w:r>
          </w:p>
        </w:tc>
        <w:tc>
          <w:tcPr>
            <w:tcW w:w="950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</w:p>
          <w:p w:rsidR="009151EF" w:rsidRDefault="009151EF" w:rsidP="00A17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Cantități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  <w:p w:rsidR="009151EF" w:rsidRPr="00A17AB3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5 ani</w:t>
            </w:r>
          </w:p>
        </w:tc>
        <w:tc>
          <w:tcPr>
            <w:tcW w:w="1360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ofertat Lei</w:t>
            </w:r>
          </w:p>
          <w:p w:rsidR="009151EF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fără TVA</w:t>
            </w:r>
          </w:p>
        </w:tc>
        <w:tc>
          <w:tcPr>
            <w:tcW w:w="1370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ofertată pe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operație pe 5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ani, fără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</w:p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9151EF" w:rsidRDefault="00A17AB3" w:rsidP="00625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Capturare prin tranchilizante cu</w:t>
            </w:r>
            <w:r w:rsidR="0062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pistol sau aer comprimat, crosa 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cuşti de capturare</w:t>
            </w:r>
          </w:p>
        </w:tc>
        <w:tc>
          <w:tcPr>
            <w:tcW w:w="1122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9151EF" w:rsidRPr="00A17AB3" w:rsidRDefault="00A17AB3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Identificare prin crotaliere sau</w:t>
            </w:r>
            <w:r w:rsidR="0062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microcipare, înregistrare la locul</w:t>
            </w:r>
            <w:r w:rsidR="0062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rării şi la intrarea în adăpost</w:t>
            </w:r>
          </w:p>
        </w:tc>
        <w:tc>
          <w:tcPr>
            <w:tcW w:w="1122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9151EF" w:rsidRDefault="00A17AB3" w:rsidP="00A17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Transport la adăpost cu autovehicule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autorizate</w:t>
            </w:r>
          </w:p>
        </w:tc>
        <w:tc>
          <w:tcPr>
            <w:tcW w:w="1122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9151EF" w:rsidRPr="00A17AB3" w:rsidRDefault="00A17AB3" w:rsidP="009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9151EF" w:rsidRDefault="00A17AB3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9151EF" w:rsidRDefault="009151EF" w:rsidP="0091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A17AB3" w:rsidRPr="00A17AB3" w:rsidRDefault="00A17AB3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(verificarea stării de</w:t>
            </w:r>
            <w:r w:rsidR="0062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sănătate, separarea pe sexe, vârstă,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talie, în vederea repartizarii pe boxe 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momentul cazării în adăpost)</w:t>
            </w:r>
          </w:p>
        </w:tc>
        <w:tc>
          <w:tcPr>
            <w:tcW w:w="1122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:rsidR="00A17AB3" w:rsidRDefault="00A17AB3" w:rsidP="00A17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în timpul staţionării înadăpost</w:t>
            </w:r>
          </w:p>
        </w:tc>
        <w:tc>
          <w:tcPr>
            <w:tcW w:w="1122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A17AB3" w:rsidRDefault="00A17AB3" w:rsidP="00A17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Întocmirea documentaţiei prevăzute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legislaţia în vigoare</w:t>
            </w:r>
          </w:p>
        </w:tc>
        <w:tc>
          <w:tcPr>
            <w:tcW w:w="1122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Cazare în adăpost (14 zile)</w:t>
            </w:r>
          </w:p>
        </w:tc>
        <w:tc>
          <w:tcPr>
            <w:tcW w:w="1122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950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Lei/buc/zi</w:t>
            </w:r>
          </w:p>
        </w:tc>
        <w:tc>
          <w:tcPr>
            <w:tcW w:w="1063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5" w:type="dxa"/>
          </w:tcPr>
          <w:p w:rsidR="00A17AB3" w:rsidRPr="00E3595B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Tratament </w:t>
            </w:r>
          </w:p>
        </w:tc>
        <w:tc>
          <w:tcPr>
            <w:tcW w:w="1122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A17AB3" w:rsidRP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 xml:space="preserve">Îngrijire câini </w:t>
            </w:r>
          </w:p>
        </w:tc>
        <w:tc>
          <w:tcPr>
            <w:tcW w:w="1122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95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Lei/buc/3 zile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A17AB3" w:rsidRPr="00E3595B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Hrănire câini</w:t>
            </w:r>
          </w:p>
        </w:tc>
        <w:tc>
          <w:tcPr>
            <w:tcW w:w="1122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5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Lei/buc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45" w:type="dxa"/>
          </w:tcPr>
          <w:p w:rsidR="00A17AB3" w:rsidRPr="00E3595B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Eutanasiere câini</w:t>
            </w:r>
          </w:p>
        </w:tc>
        <w:tc>
          <w:tcPr>
            <w:tcW w:w="1122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95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Lei/buc/6zile</w:t>
            </w:r>
          </w:p>
        </w:tc>
        <w:tc>
          <w:tcPr>
            <w:tcW w:w="1063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AB3" w:rsidTr="00A17AB3">
        <w:tc>
          <w:tcPr>
            <w:tcW w:w="561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45" w:type="dxa"/>
          </w:tcPr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Neutralizare cadavre (întocmire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documentaţie prevazută de 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pentru eutanasiere câine, ambalare</w:t>
            </w:r>
          </w:p>
          <w:p w:rsidR="00A17AB3" w:rsidRPr="00E3595B" w:rsidRDefault="00A17AB3" w:rsidP="00A17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cadavre, incinerare cadavre)</w:t>
            </w:r>
          </w:p>
        </w:tc>
        <w:tc>
          <w:tcPr>
            <w:tcW w:w="1122" w:type="dxa"/>
          </w:tcPr>
          <w:p w:rsidR="00A17AB3" w:rsidRDefault="00625408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50" w:type="dxa"/>
          </w:tcPr>
          <w:p w:rsidR="00A17AB3" w:rsidRDefault="00625408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Lei/kg</w:t>
            </w:r>
          </w:p>
        </w:tc>
        <w:tc>
          <w:tcPr>
            <w:tcW w:w="1063" w:type="dxa"/>
          </w:tcPr>
          <w:p w:rsidR="00A17AB3" w:rsidRDefault="00625408" w:rsidP="00A17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A17AB3" w:rsidRDefault="00A17AB3" w:rsidP="00A17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1EF" w:rsidRDefault="009151EF" w:rsidP="009151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Cantităţile pentru oferta financiară sunt estimate, achizitorul îşi rezervă dreptul de a modifica</w:t>
      </w:r>
      <w:r w:rsidR="0062540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aceste cantităţi în funcţie de situaţia existentă pe teren şi a modificărilor legislative, dar fără a</w:t>
      </w:r>
      <w:r w:rsidR="0062540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depăşi valoarea totală a contractului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L.S.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Data: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semnătura autorizată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625408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9 la Caietul de sarcini</w:t>
      </w:r>
    </w:p>
    <w:p w:rsidR="00E3595B" w:rsidRPr="00E3595B" w:rsidRDefault="00E3595B" w:rsidP="00625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Rapoarte de activitate zilnice cu privire la prestațiile efectuate de operatorul</w:t>
      </w:r>
    </w:p>
    <w:p w:rsidR="00E3595B" w:rsidRPr="00E3595B" w:rsidRDefault="00E3595B" w:rsidP="00625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serviciuluipentru gestionarea cânilor fără stăpân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5791"/>
        <w:gridCol w:w="1559"/>
        <w:gridCol w:w="1560"/>
      </w:tblGrid>
      <w:tr w:rsidR="00625408" w:rsidTr="00625408">
        <w:tc>
          <w:tcPr>
            <w:tcW w:w="583" w:type="dxa"/>
          </w:tcPr>
          <w:p w:rsidR="00625408" w:rsidRDefault="00625408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1" w:type="dxa"/>
          </w:tcPr>
          <w:p w:rsidR="00625408" w:rsidRDefault="00625408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408" w:rsidRDefault="00625408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1560" w:type="dxa"/>
          </w:tcPr>
          <w:p w:rsidR="00625408" w:rsidRDefault="00625408" w:rsidP="00E35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Nr. Ctr.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OPERAŢIE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</w:p>
        </w:tc>
        <w:tc>
          <w:tcPr>
            <w:tcW w:w="1560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Cantități</w:t>
            </w:r>
          </w:p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Capturare prin tranchilizante cu pistol sau aer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comprimat, crosa sau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şti de capturare 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Identificare prin crotaliere sau microcipare,</w:t>
            </w:r>
          </w:p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înregistrare la locul capturării şi la intrarea în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adăpost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 xml:space="preserve">Transport la adăpost cu autovehicule autorizate 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1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(verificarea stării de sănătate, separarea</w:t>
            </w:r>
          </w:p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pe sexe, vârstă, talie, în vederea repartizarii pe</w:t>
            </w:r>
          </w:p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boxe în momentul cazării în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adăpost)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în timpul staţionării în adăpost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1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Întocmirea documentaţiei prevăzute de legislaţia în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Cazare în adăpost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8"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Îngrijire câini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Hrănire câini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1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Eutanasiere câini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08" w:rsidTr="00625408">
        <w:tc>
          <w:tcPr>
            <w:tcW w:w="583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1" w:type="dxa"/>
          </w:tcPr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Neutralizare cadavre (întocmire documentaţie</w:t>
            </w:r>
          </w:p>
          <w:p w:rsidR="00625408" w:rsidRPr="00E3595B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prevazută de lege pentru eutanasiere câine,</w:t>
            </w:r>
          </w:p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ambala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cadavre, incinerare cadavre)</w:t>
            </w:r>
          </w:p>
        </w:tc>
        <w:tc>
          <w:tcPr>
            <w:tcW w:w="1559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560" w:type="dxa"/>
          </w:tcPr>
          <w:p w:rsidR="00625408" w:rsidRDefault="00625408" w:rsidP="0062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Menţiuni ale operatorului cu privire la activităţiile prestate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Autovehiculele utilizate (numărul de înmatriculare, copie foaie de parcurs conform legii)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Numele şi prenumele echipei de capturare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Numerele unice de identificare atribuite cânilor la intrarea în adăpost.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În cazul câinilor capturaţi identificaţi prin microcip, sau alte mijloace de identificare prin care se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poate stabili identitatea proprietarului, se va trasnmite codul de înregistrare.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Cazurile de boală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Revendicări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7. Adopţii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8. Cereri de adopţii la distanţă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9. Sesizări şi solicitări de la persoanele fizice şi juridice, asociaţii, fundaţii, etc., înregistrate laoperator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10. Alte animale intrate în adăpost.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OPERATOR, </w:t>
      </w:r>
      <w:r w:rsidR="00625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3595B">
        <w:rPr>
          <w:rFonts w:ascii="Times New Roman" w:hAnsi="Times New Roman" w:cs="Times New Roman"/>
          <w:sz w:val="24"/>
          <w:szCs w:val="24"/>
        </w:rPr>
        <w:t>BENEFICIAR,</w:t>
      </w:r>
    </w:p>
    <w:p w:rsid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BALA</w:t>
      </w:r>
      <w:r w:rsidR="00625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Pr="00E3595B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RESPONSABIL CONTRACT,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625408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10 la Caietul de sarcini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625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Situatie lunară cu privire la prestațiile efectuate de operatorul serviciului pentru</w:t>
      </w:r>
    </w:p>
    <w:p w:rsidR="00E3595B" w:rsidRPr="00E3595B" w:rsidRDefault="00E3595B" w:rsidP="00625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gestionarea cainilor fara stăpân în perioada………</w:t>
      </w: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3549"/>
        <w:gridCol w:w="1418"/>
        <w:gridCol w:w="1134"/>
        <w:gridCol w:w="1275"/>
        <w:gridCol w:w="1843"/>
      </w:tblGrid>
      <w:tr w:rsidR="00555CE8" w:rsidTr="00555CE8">
        <w:tc>
          <w:tcPr>
            <w:tcW w:w="557" w:type="dxa"/>
          </w:tcPr>
          <w:p w:rsidR="00555CE8" w:rsidRDefault="00555CE8" w:rsidP="0012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Nr crt.</w:t>
            </w:r>
          </w:p>
        </w:tc>
        <w:tc>
          <w:tcPr>
            <w:tcW w:w="3549" w:type="dxa"/>
          </w:tcPr>
          <w:p w:rsidR="00555CE8" w:rsidRPr="00E3595B" w:rsidRDefault="00555CE8" w:rsidP="0012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Operație</w:t>
            </w:r>
          </w:p>
          <w:p w:rsidR="00555CE8" w:rsidRDefault="00555CE8" w:rsidP="0012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5CE8" w:rsidRPr="00E3595B" w:rsidRDefault="00555CE8" w:rsidP="0012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555CE8" w:rsidRPr="00A17AB3" w:rsidRDefault="00555CE8" w:rsidP="0012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</w:p>
        </w:tc>
        <w:tc>
          <w:tcPr>
            <w:tcW w:w="1134" w:type="dxa"/>
          </w:tcPr>
          <w:p w:rsidR="00555CE8" w:rsidRPr="00E3595B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  <w:p w:rsidR="00555CE8" w:rsidRPr="00A17AB3" w:rsidRDefault="00555CE8" w:rsidP="0012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Pr="00E3595B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555CE8" w:rsidRPr="00E3595B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cantit</w:t>
            </w:r>
          </w:p>
          <w:p w:rsidR="00555CE8" w:rsidRDefault="00555CE8" w:rsidP="0012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CE8" w:rsidRPr="00E3595B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  <w:p w:rsidR="00555CE8" w:rsidRPr="00E3595B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Lei, fără TVA</w:t>
            </w:r>
          </w:p>
          <w:p w:rsidR="00555CE8" w:rsidRDefault="00555CE8" w:rsidP="0012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Capturare prin tranchilizante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pistol sau aer comprimat, crosa 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cuşti de capturare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Identificare prin crotaliere 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microcipare, înregistrare la locul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captu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rării şi la intrarea în adăpost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Transport la adăpost cu autovehicule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autorizate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(verificarea stării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sănătate, separarea pe sexe, vârstă,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talie, în vederea repartizarii pe boxe 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momentul cazării în adăpost)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Consultaţie în timpul staţionării înadăpost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Întocmirea documentaţiei prevăzute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legislaţia în vigoare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Cazare în adăpost (14 zile)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cap/lună</w:t>
            </w:r>
          </w:p>
        </w:tc>
        <w:tc>
          <w:tcPr>
            <w:tcW w:w="1134" w:type="dxa"/>
          </w:tcPr>
          <w:p w:rsidR="00555CE8" w:rsidRPr="00A17AB3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555CE8" w:rsidRPr="00E3595B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Tratament 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Pr="00A17AB3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8"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 xml:space="preserve">Îngrijire câini 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555CE8" w:rsidRPr="00E3595B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Hrănire câini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Lei/cap.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555CE8" w:rsidRPr="00E3595B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Eutanasiere câini</w:t>
            </w:r>
          </w:p>
        </w:tc>
        <w:tc>
          <w:tcPr>
            <w:tcW w:w="1418" w:type="dxa"/>
          </w:tcPr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cap/zile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CE8" w:rsidTr="00555CE8">
        <w:tc>
          <w:tcPr>
            <w:tcW w:w="557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555CE8" w:rsidRPr="00E3595B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Neutralizare cadavre (întocmire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documentaţie prevazută de 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5B">
              <w:rPr>
                <w:rFonts w:ascii="Times New Roman" w:hAnsi="Times New Roman" w:cs="Times New Roman"/>
                <w:sz w:val="24"/>
                <w:szCs w:val="24"/>
              </w:rPr>
              <w:t>pentru eutanasiere câine, ambalare</w:t>
            </w:r>
          </w:p>
          <w:p w:rsidR="00555CE8" w:rsidRPr="00E3595B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cadavre, incinerare cadavre)</w:t>
            </w:r>
          </w:p>
        </w:tc>
        <w:tc>
          <w:tcPr>
            <w:tcW w:w="1418" w:type="dxa"/>
          </w:tcPr>
          <w:p w:rsidR="00555CE8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:rsidR="00555CE8" w:rsidRPr="00A17AB3" w:rsidRDefault="00555CE8" w:rsidP="0055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Lei/km</w:t>
            </w:r>
          </w:p>
        </w:tc>
        <w:tc>
          <w:tcPr>
            <w:tcW w:w="1134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5CE8" w:rsidRDefault="00555CE8" w:rsidP="00555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capete</w:t>
            </w:r>
          </w:p>
        </w:tc>
        <w:tc>
          <w:tcPr>
            <w:tcW w:w="1843" w:type="dxa"/>
          </w:tcPr>
          <w:p w:rsidR="00555CE8" w:rsidRDefault="00555CE8" w:rsidP="0055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8" w:rsidRDefault="0062540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Menţiuni ale operatorului cu privire la activităţiile prestate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Cazurile de boală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Revendicări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Adopţii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Cereri de adopţii la distanţă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Sesizări şi solicitări de la persoanele fizice şi juridice, asociaţii, fundaţii, etc.,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înregistrate la dispeceratul operatorului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Alte animale intrate în adăpost</w:t>
      </w: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OPERATOR, </w:t>
      </w:r>
      <w:r w:rsidR="00555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3595B">
        <w:rPr>
          <w:rFonts w:ascii="Times New Roman" w:hAnsi="Times New Roman" w:cs="Times New Roman"/>
          <w:sz w:val="24"/>
          <w:szCs w:val="24"/>
        </w:rPr>
        <w:t>BENEFICIAR,</w:t>
      </w:r>
    </w:p>
    <w:p w:rsidR="00E3595B" w:rsidRPr="00E3595B" w:rsidRDefault="00E3595B" w:rsidP="00E3595B">
      <w:pPr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555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3595B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BALA</w:t>
      </w: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E35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95B" w:rsidRDefault="00E3595B" w:rsidP="00555CE8">
      <w:pPr>
        <w:jc w:val="right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lastRenderedPageBreak/>
        <w:t>Anexa nr. 11 la Caietul de sarcini</w:t>
      </w:r>
    </w:p>
    <w:p w:rsidR="00555CE8" w:rsidRDefault="00555CE8" w:rsidP="00555C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555C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5CE8" w:rsidRDefault="00555CE8" w:rsidP="00555C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5CE8" w:rsidRPr="00E3595B" w:rsidRDefault="00555CE8" w:rsidP="00555C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595B" w:rsidRPr="00555CE8" w:rsidRDefault="00E3595B" w:rsidP="0055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E8">
        <w:rPr>
          <w:rFonts w:ascii="Times New Roman" w:hAnsi="Times New Roman" w:cs="Times New Roman"/>
          <w:b/>
          <w:sz w:val="24"/>
          <w:szCs w:val="24"/>
        </w:rPr>
        <w:t>INDICATORI MINIMALI</w:t>
      </w:r>
    </w:p>
    <w:p w:rsidR="00E3595B" w:rsidRPr="00555CE8" w:rsidRDefault="00E3595B" w:rsidP="0055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E8">
        <w:rPr>
          <w:rFonts w:ascii="Times New Roman" w:hAnsi="Times New Roman" w:cs="Times New Roman"/>
          <w:b/>
          <w:sz w:val="24"/>
          <w:szCs w:val="24"/>
        </w:rPr>
        <w:t>de performanţă şi de evaluare a serviciului pentru gestionarea câinilor fără</w:t>
      </w:r>
    </w:p>
    <w:p w:rsidR="00E3595B" w:rsidRDefault="00E3595B" w:rsidP="0055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E8">
        <w:rPr>
          <w:rFonts w:ascii="Times New Roman" w:hAnsi="Times New Roman" w:cs="Times New Roman"/>
          <w:b/>
          <w:sz w:val="24"/>
          <w:szCs w:val="24"/>
        </w:rPr>
        <w:t>stăpân</w:t>
      </w:r>
    </w:p>
    <w:p w:rsidR="00555CE8" w:rsidRDefault="00555CE8" w:rsidP="00555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E8" w:rsidRPr="00555CE8" w:rsidRDefault="00555CE8" w:rsidP="00555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1. Numărul de intervenţii la sesizări din totalul intervenţiilor : - minim 70%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2. Număr de intervenţii nereuşite din total intervenţii : - maxim 5%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3. Dotarea cu utilaje şi echipamente de prindere conform normelor :</w:t>
      </w:r>
    </w:p>
    <w:p w:rsidR="00E3595B" w:rsidRPr="00E3595B" w:rsidRDefault="00E3595B" w:rsidP="007B2C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crose telescopice -minim 2 buc.</w:t>
      </w:r>
    </w:p>
    <w:p w:rsidR="00E3595B" w:rsidRPr="00E3595B" w:rsidRDefault="00E3595B" w:rsidP="007B2C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puşcă cu tranchilizante -minim 1 buc.</w:t>
      </w:r>
      <w:bookmarkStart w:id="0" w:name="_GoBack"/>
      <w:bookmarkEnd w:id="0"/>
    </w:p>
    <w:p w:rsidR="00E3595B" w:rsidRPr="00E3595B" w:rsidRDefault="00E3595B" w:rsidP="007B2C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maşină de transportat câini -minim 1 buc.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4. Număr anual de sesizări primite din partea Direcţiei de Sănătate Publică :</w:t>
      </w:r>
      <w:r w:rsidR="00555CE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maxim 5 sesizări;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5. Număr anual de sesizări din partea Direcţiei Sanitar Veterinare :- maxim 5</w:t>
      </w:r>
      <w:r w:rsidR="00555CE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sesizări;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6. Număr anual de sesizări din partea Agenţiei de Protecţie a Mediului : - maxim</w:t>
      </w:r>
      <w:r w:rsidR="00555CE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5 sesizări;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7. Număr total de sesizări întemeiate din partea organizaţiilor de</w:t>
      </w:r>
      <w:r w:rsidR="00555CE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protecţie a animalelor: m</w:t>
      </w:r>
      <w:r w:rsidR="00555CE8">
        <w:rPr>
          <w:rFonts w:ascii="Times New Roman" w:hAnsi="Times New Roman" w:cs="Times New Roman"/>
          <w:sz w:val="24"/>
          <w:szCs w:val="24"/>
        </w:rPr>
        <w:t>a</w:t>
      </w:r>
      <w:r w:rsidRPr="00E3595B">
        <w:rPr>
          <w:rFonts w:ascii="Times New Roman" w:hAnsi="Times New Roman" w:cs="Times New Roman"/>
          <w:sz w:val="24"/>
          <w:szCs w:val="24"/>
        </w:rPr>
        <w:t>xim 10 sesizări;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8. Rezolvarea reclamaţiilor privind prinderea câinilor fără stăpân: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în 3 zile 40%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în 5 zile 30%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- în 10 zile 30%</w:t>
      </w:r>
    </w:p>
    <w:p w:rsidR="00E3595B" w:rsidRPr="00E3595B" w:rsidRDefault="00E3595B" w:rsidP="00555C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5B">
        <w:rPr>
          <w:rFonts w:ascii="Times New Roman" w:hAnsi="Times New Roman" w:cs="Times New Roman"/>
          <w:sz w:val="24"/>
          <w:szCs w:val="24"/>
        </w:rPr>
        <w:t>9. Număr de sesizări scrise la care s-a răspuns în termenul legal de 30 de zile: -</w:t>
      </w:r>
      <w:r w:rsidR="00555CE8">
        <w:rPr>
          <w:rFonts w:ascii="Times New Roman" w:hAnsi="Times New Roman" w:cs="Times New Roman"/>
          <w:sz w:val="24"/>
          <w:szCs w:val="24"/>
        </w:rPr>
        <w:t xml:space="preserve"> </w:t>
      </w:r>
      <w:r w:rsidRPr="00E3595B">
        <w:rPr>
          <w:rFonts w:ascii="Times New Roman" w:hAnsi="Times New Roman" w:cs="Times New Roman"/>
          <w:sz w:val="24"/>
          <w:szCs w:val="24"/>
        </w:rPr>
        <w:t>100%</w:t>
      </w:r>
    </w:p>
    <w:sectPr w:rsidR="00E3595B" w:rsidRPr="00E3595B" w:rsidSect="00E3595B">
      <w:pgSz w:w="11910" w:h="16840"/>
      <w:pgMar w:top="568" w:right="711" w:bottom="620" w:left="1418" w:header="431" w:footer="4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46E4B"/>
    <w:multiLevelType w:val="multilevel"/>
    <w:tmpl w:val="0418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07"/>
    <w:rsid w:val="002A732A"/>
    <w:rsid w:val="003637DD"/>
    <w:rsid w:val="00452D8E"/>
    <w:rsid w:val="00555CE8"/>
    <w:rsid w:val="00625408"/>
    <w:rsid w:val="006C3977"/>
    <w:rsid w:val="007A6A6A"/>
    <w:rsid w:val="007A7750"/>
    <w:rsid w:val="007B2C41"/>
    <w:rsid w:val="008F57DB"/>
    <w:rsid w:val="009151EF"/>
    <w:rsid w:val="00A17AB3"/>
    <w:rsid w:val="00A61D94"/>
    <w:rsid w:val="00D97F07"/>
    <w:rsid w:val="00E3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88E1-D7E4-4968-87A6-EAF2AB0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C397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A732A"/>
    <w:pPr>
      <w:ind w:left="720"/>
      <w:contextualSpacing/>
    </w:pPr>
  </w:style>
  <w:style w:type="table" w:styleId="TableGrid">
    <w:name w:val="Table Grid"/>
    <w:basedOn w:val="TableNormal"/>
    <w:uiPriority w:val="39"/>
    <w:rsid w:val="0091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27</Pages>
  <Words>12557</Words>
  <Characters>72833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2026-01-27T10:20:00Z</dcterms:created>
  <dcterms:modified xsi:type="dcterms:W3CDTF">2026-01-27T11:51:00Z</dcterms:modified>
</cp:coreProperties>
</file>