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43C8" w14:textId="77777777" w:rsidR="00B35DEF" w:rsidRDefault="00B35DEF" w:rsidP="004B65FC">
      <w:pPr>
        <w:pStyle w:val="NoSpacing"/>
        <w:ind w:left="2832" w:firstLine="708"/>
        <w:rPr>
          <w:rFonts w:ascii="Times New Roman" w:hAnsi="Times New Roman"/>
          <w:sz w:val="24"/>
          <w:szCs w:val="24"/>
        </w:rPr>
      </w:pPr>
    </w:p>
    <w:p w14:paraId="34AB6220" w14:textId="77777777" w:rsidR="00874E71" w:rsidRDefault="00874E71" w:rsidP="004B65FC">
      <w:pPr>
        <w:pStyle w:val="NoSpacing"/>
        <w:ind w:left="2832" w:firstLine="708"/>
        <w:rPr>
          <w:rFonts w:ascii="Times New Roman" w:hAnsi="Times New Roman"/>
        </w:rPr>
      </w:pPr>
    </w:p>
    <w:p w14:paraId="69F82013" w14:textId="3DEB2AC7" w:rsidR="00947D35" w:rsidRPr="001A3F62" w:rsidRDefault="00947D35" w:rsidP="004B65FC">
      <w:pPr>
        <w:pStyle w:val="NoSpacing"/>
        <w:ind w:left="2832" w:firstLine="708"/>
        <w:rPr>
          <w:rFonts w:ascii="Times New Roman" w:hAnsi="Times New Roman"/>
          <w:b/>
          <w:sz w:val="24"/>
          <w:szCs w:val="24"/>
        </w:rPr>
      </w:pPr>
      <w:r w:rsidRPr="001A3F62">
        <w:rPr>
          <w:rFonts w:ascii="Times New Roman" w:hAnsi="Times New Roman"/>
          <w:sz w:val="24"/>
          <w:szCs w:val="24"/>
        </w:rPr>
        <w:t xml:space="preserve"> </w:t>
      </w:r>
      <w:r w:rsidRPr="001A3F62">
        <w:rPr>
          <w:rFonts w:ascii="Times New Roman" w:hAnsi="Times New Roman"/>
          <w:b/>
          <w:sz w:val="24"/>
          <w:szCs w:val="24"/>
        </w:rPr>
        <w:t xml:space="preserve">HOTĂRÂREA  </w:t>
      </w:r>
      <w:r w:rsidR="00E90F7E" w:rsidRPr="001A3F62">
        <w:rPr>
          <w:rFonts w:ascii="Times New Roman" w:hAnsi="Times New Roman"/>
          <w:b/>
          <w:sz w:val="24"/>
          <w:szCs w:val="24"/>
        </w:rPr>
        <w:t>nr.</w:t>
      </w:r>
      <w:r w:rsidR="00E90F7E">
        <w:rPr>
          <w:rFonts w:ascii="Times New Roman" w:hAnsi="Times New Roman"/>
          <w:b/>
          <w:sz w:val="24"/>
          <w:szCs w:val="24"/>
        </w:rPr>
        <w:t>3</w:t>
      </w:r>
      <w:r w:rsidR="000058FD">
        <w:rPr>
          <w:rFonts w:ascii="Times New Roman" w:hAnsi="Times New Roman"/>
          <w:b/>
          <w:sz w:val="24"/>
          <w:szCs w:val="24"/>
        </w:rPr>
        <w:t>8</w:t>
      </w:r>
      <w:bookmarkStart w:id="0" w:name="_GoBack"/>
      <w:bookmarkEnd w:id="0"/>
    </w:p>
    <w:p w14:paraId="35AA9173" w14:textId="048B9304" w:rsidR="0036295B" w:rsidRPr="001A3F62" w:rsidRDefault="00947D35" w:rsidP="0073723F">
      <w:pPr>
        <w:pStyle w:val="NoSpacing"/>
        <w:ind w:left="2832" w:firstLine="708"/>
        <w:rPr>
          <w:rFonts w:ascii="Times New Roman" w:hAnsi="Times New Roman"/>
          <w:b/>
          <w:sz w:val="24"/>
          <w:szCs w:val="24"/>
        </w:rPr>
      </w:pPr>
      <w:r w:rsidRPr="001A3F62">
        <w:rPr>
          <w:rFonts w:ascii="Times New Roman" w:hAnsi="Times New Roman"/>
          <w:b/>
          <w:sz w:val="24"/>
          <w:szCs w:val="24"/>
        </w:rPr>
        <w:t xml:space="preserve">din </w:t>
      </w:r>
      <w:r w:rsidR="00E90F7E">
        <w:rPr>
          <w:rFonts w:ascii="Times New Roman" w:hAnsi="Times New Roman"/>
          <w:b/>
          <w:sz w:val="24"/>
          <w:szCs w:val="24"/>
        </w:rPr>
        <w:t xml:space="preserve">26 octombrie </w:t>
      </w:r>
      <w:r w:rsidRPr="001A3F62">
        <w:rPr>
          <w:rFonts w:ascii="Times New Roman" w:hAnsi="Times New Roman"/>
          <w:b/>
          <w:sz w:val="24"/>
          <w:szCs w:val="24"/>
        </w:rPr>
        <w:t>2021</w:t>
      </w:r>
    </w:p>
    <w:p w14:paraId="0923922C" w14:textId="77777777" w:rsidR="00874E71" w:rsidRPr="00874E71" w:rsidRDefault="00874E71" w:rsidP="00874E71">
      <w:pPr>
        <w:jc w:val="center"/>
        <w:rPr>
          <w:b/>
          <w:lang w:val="ro-RO"/>
        </w:rPr>
      </w:pPr>
      <w:r w:rsidRPr="00874E71">
        <w:rPr>
          <w:b/>
          <w:lang w:val="ro-RO"/>
        </w:rPr>
        <w:t>pentru aprobarea devizului general estimativ și  a cererii de finanțare pentru obiectivul de investiție „</w:t>
      </w:r>
      <w:r w:rsidRPr="00874E71">
        <w:rPr>
          <w:b/>
          <w:sz w:val="22"/>
          <w:szCs w:val="22"/>
          <w:lang w:val="ro-RO"/>
        </w:rPr>
        <w:t>MODERNIZARE REȚEA STRADALĂ ÎN LOCALITĂȚILE BĂLA ȘI ERCEA, COMUNA BĂLA, JUDEȚUL MUREȘ</w:t>
      </w:r>
      <w:r w:rsidRPr="00874E71">
        <w:rPr>
          <w:b/>
          <w:lang w:val="ro-RO"/>
        </w:rPr>
        <w:t>” propus spre finanțare în cadrul Programul Național de Investiții ”Anghel Saligny”</w:t>
      </w:r>
    </w:p>
    <w:p w14:paraId="60DACF57" w14:textId="663E8FE8" w:rsidR="001D5C31" w:rsidRPr="001D5C31" w:rsidRDefault="001D5C31" w:rsidP="001D5C31">
      <w:pPr>
        <w:jc w:val="both"/>
        <w:rPr>
          <w:b/>
          <w:sz w:val="22"/>
          <w:szCs w:val="22"/>
          <w:lang w:val="fr-FR"/>
        </w:rPr>
      </w:pPr>
      <w:r w:rsidRPr="001D5C31">
        <w:rPr>
          <w:b/>
          <w:sz w:val="22"/>
          <w:szCs w:val="22"/>
        </w:rPr>
        <w:t xml:space="preserve"> </w:t>
      </w:r>
    </w:p>
    <w:p w14:paraId="5D12F1B5" w14:textId="725959ED" w:rsidR="00D67FA6" w:rsidRPr="00406331" w:rsidRDefault="00406331" w:rsidP="00E563C5">
      <w:pPr>
        <w:spacing w:line="276" w:lineRule="auto"/>
        <w:ind w:firstLine="540"/>
        <w:jc w:val="both"/>
        <w:rPr>
          <w:lang w:val="fr-FR"/>
        </w:rPr>
      </w:pPr>
      <w:r>
        <w:rPr>
          <w:lang w:val="fr-FR"/>
        </w:rPr>
        <w:t xml:space="preserve">   </w:t>
      </w:r>
      <w:proofErr w:type="spellStart"/>
      <w:r w:rsidRPr="00406331">
        <w:rPr>
          <w:lang w:val="fr-FR"/>
        </w:rPr>
        <w:t>Consiliul</w:t>
      </w:r>
      <w:proofErr w:type="spellEnd"/>
      <w:r w:rsidRPr="00406331">
        <w:rPr>
          <w:lang w:val="fr-FR"/>
        </w:rPr>
        <w:t xml:space="preserve"> Local </w:t>
      </w:r>
      <w:proofErr w:type="spellStart"/>
      <w:r w:rsidRPr="00406331">
        <w:rPr>
          <w:lang w:val="fr-FR"/>
        </w:rPr>
        <w:t>Băla</w:t>
      </w:r>
      <w:proofErr w:type="spellEnd"/>
      <w:r w:rsidRPr="00406331">
        <w:rPr>
          <w:lang w:val="fr-FR"/>
        </w:rPr>
        <w:t xml:space="preserve">, </w:t>
      </w:r>
      <w:proofErr w:type="spellStart"/>
      <w:r w:rsidRPr="00406331">
        <w:rPr>
          <w:lang w:val="fr-FR"/>
        </w:rPr>
        <w:t>întrunit</w:t>
      </w:r>
      <w:proofErr w:type="spellEnd"/>
      <w:r w:rsidRPr="00406331">
        <w:rPr>
          <w:lang w:val="fr-FR"/>
        </w:rPr>
        <w:t xml:space="preserve"> </w:t>
      </w:r>
      <w:proofErr w:type="spellStart"/>
      <w:r w:rsidRPr="00406331">
        <w:rPr>
          <w:lang w:val="fr-FR"/>
        </w:rPr>
        <w:t>în</w:t>
      </w:r>
      <w:proofErr w:type="spellEnd"/>
      <w:r w:rsidRPr="00406331">
        <w:rPr>
          <w:lang w:val="fr-FR"/>
        </w:rPr>
        <w:t xml:space="preserve"> </w:t>
      </w:r>
      <w:proofErr w:type="spellStart"/>
      <w:r w:rsidRPr="00406331">
        <w:rPr>
          <w:lang w:val="fr-FR"/>
        </w:rPr>
        <w:t>şedinţă</w:t>
      </w:r>
      <w:proofErr w:type="spellEnd"/>
      <w:r w:rsidRPr="00406331">
        <w:rPr>
          <w:lang w:val="fr-FR"/>
        </w:rPr>
        <w:t xml:space="preserve"> </w:t>
      </w:r>
      <w:proofErr w:type="spellStart"/>
      <w:r w:rsidRPr="00406331">
        <w:rPr>
          <w:lang w:val="fr-FR"/>
        </w:rPr>
        <w:t>ordinară</w:t>
      </w:r>
      <w:proofErr w:type="spellEnd"/>
      <w:r w:rsidRPr="00406331">
        <w:rPr>
          <w:lang w:val="fr-FR"/>
        </w:rPr>
        <w:t xml:space="preserve"> de </w:t>
      </w:r>
      <w:proofErr w:type="spellStart"/>
      <w:r w:rsidRPr="00406331">
        <w:rPr>
          <w:lang w:val="fr-FR"/>
        </w:rPr>
        <w:t>lucru</w:t>
      </w:r>
      <w:proofErr w:type="spellEnd"/>
      <w:r w:rsidRPr="00406331">
        <w:rPr>
          <w:lang w:val="fr-FR"/>
        </w:rPr>
        <w:t xml:space="preserve"> </w:t>
      </w:r>
      <w:proofErr w:type="spellStart"/>
      <w:r w:rsidRPr="00406331">
        <w:rPr>
          <w:lang w:val="fr-FR"/>
        </w:rPr>
        <w:t>în</w:t>
      </w:r>
      <w:proofErr w:type="spellEnd"/>
      <w:r w:rsidRPr="00406331">
        <w:rPr>
          <w:lang w:val="fr-FR"/>
        </w:rPr>
        <w:t xml:space="preserve"> data </w:t>
      </w:r>
      <w:proofErr w:type="gramStart"/>
      <w:r w:rsidRPr="00406331">
        <w:rPr>
          <w:lang w:val="fr-FR"/>
        </w:rPr>
        <w:t xml:space="preserve">de   </w:t>
      </w:r>
      <w:proofErr w:type="spellStart"/>
      <w:r w:rsidRPr="00406331">
        <w:rPr>
          <w:lang w:val="fr-FR"/>
        </w:rPr>
        <w:t>octombrie</w:t>
      </w:r>
      <w:proofErr w:type="spellEnd"/>
      <w:proofErr w:type="gramEnd"/>
      <w:r w:rsidRPr="00406331">
        <w:rPr>
          <w:lang w:val="fr-FR"/>
        </w:rPr>
        <w:t xml:space="preserve"> 2021</w:t>
      </w:r>
    </w:p>
    <w:p w14:paraId="724D8DB8" w14:textId="67C5CD70" w:rsidR="001A3F62" w:rsidRPr="001A3F62" w:rsidRDefault="001A3F62" w:rsidP="00E563C5">
      <w:pPr>
        <w:spacing w:line="276" w:lineRule="auto"/>
        <w:ind w:firstLine="708"/>
        <w:jc w:val="both"/>
      </w:pPr>
      <w:proofErr w:type="spellStart"/>
      <w:proofErr w:type="gramStart"/>
      <w:r w:rsidRPr="001A3F62">
        <w:t>Vãzând</w:t>
      </w:r>
      <w:proofErr w:type="spellEnd"/>
      <w:r w:rsidRPr="001A3F62">
        <w:t xml:space="preserve"> </w:t>
      </w:r>
      <w:proofErr w:type="spellStart"/>
      <w:r w:rsidRPr="001A3F62">
        <w:t>referatul</w:t>
      </w:r>
      <w:proofErr w:type="spellEnd"/>
      <w:r w:rsidRPr="001A3F62">
        <w:t xml:space="preserve"> de </w:t>
      </w:r>
      <w:proofErr w:type="spellStart"/>
      <w:r w:rsidRPr="001A3F62">
        <w:t>aprobare</w:t>
      </w:r>
      <w:proofErr w:type="spellEnd"/>
      <w:r w:rsidRPr="001A3F62">
        <w:t xml:space="preserve"> nr.</w:t>
      </w:r>
      <w:proofErr w:type="gramEnd"/>
      <w:r w:rsidRPr="001A3F62">
        <w:t xml:space="preserve"> </w:t>
      </w:r>
      <w:r w:rsidR="00E90F7E">
        <w:t>2514</w:t>
      </w:r>
      <w:r w:rsidRPr="001A3F62">
        <w:t xml:space="preserve"> din </w:t>
      </w:r>
      <w:r w:rsidR="00E90F7E">
        <w:t>12.10.2021</w:t>
      </w:r>
      <w:r w:rsidRPr="001A3F62">
        <w:t xml:space="preserve">, </w:t>
      </w:r>
      <w:proofErr w:type="spellStart"/>
      <w:r w:rsidRPr="001A3F62">
        <w:t>întocmit</w:t>
      </w:r>
      <w:proofErr w:type="spellEnd"/>
      <w:r w:rsidRPr="001A3F62">
        <w:t xml:space="preserve"> de </w:t>
      </w:r>
      <w:proofErr w:type="spellStart"/>
      <w:r w:rsidRPr="001A3F62">
        <w:t>catre</w:t>
      </w:r>
      <w:proofErr w:type="spellEnd"/>
      <w:r w:rsidRPr="001A3F62">
        <w:t xml:space="preserve"> </w:t>
      </w:r>
      <w:proofErr w:type="spellStart"/>
      <w:r w:rsidRPr="001A3F62">
        <w:t>primarul</w:t>
      </w:r>
      <w:proofErr w:type="spellEnd"/>
      <w:r w:rsidRPr="001A3F62">
        <w:t xml:space="preserve"> </w:t>
      </w:r>
      <w:proofErr w:type="spellStart"/>
      <w:r w:rsidRPr="001A3F62">
        <w:t>comunei</w:t>
      </w:r>
      <w:proofErr w:type="spellEnd"/>
      <w:r w:rsidRPr="001A3F62">
        <w:t xml:space="preserve"> </w:t>
      </w:r>
      <w:proofErr w:type="spellStart"/>
      <w:r w:rsidR="00406331">
        <w:t>Băla</w:t>
      </w:r>
      <w:proofErr w:type="spellEnd"/>
      <w:r w:rsidRPr="001A3F62">
        <w:t>,</w:t>
      </w:r>
    </w:p>
    <w:p w14:paraId="2442BBF0" w14:textId="718A9EFD" w:rsidR="001A3F62" w:rsidRPr="001A3F62" w:rsidRDefault="001A3F62" w:rsidP="00E563C5">
      <w:pPr>
        <w:spacing w:line="276" w:lineRule="auto"/>
        <w:ind w:firstLine="708"/>
        <w:jc w:val="both"/>
      </w:pPr>
      <w:proofErr w:type="spellStart"/>
      <w:proofErr w:type="gramStart"/>
      <w:r w:rsidRPr="001A3F62">
        <w:t>Raportul</w:t>
      </w:r>
      <w:proofErr w:type="spellEnd"/>
      <w:r w:rsidRPr="001A3F62">
        <w:t xml:space="preserve"> de </w:t>
      </w:r>
      <w:proofErr w:type="spellStart"/>
      <w:r w:rsidRPr="001A3F62">
        <w:t>specialitate</w:t>
      </w:r>
      <w:proofErr w:type="spellEnd"/>
      <w:r w:rsidRPr="001A3F62">
        <w:t xml:space="preserve"> nr.</w:t>
      </w:r>
      <w:proofErr w:type="gramEnd"/>
      <w:r w:rsidRPr="001A3F62">
        <w:t xml:space="preserve"> </w:t>
      </w:r>
      <w:r w:rsidR="00160473">
        <w:t>2504</w:t>
      </w:r>
      <w:r w:rsidRPr="001A3F62">
        <w:t xml:space="preserve"> din </w:t>
      </w:r>
      <w:r w:rsidR="00160473">
        <w:t xml:space="preserve">11 </w:t>
      </w:r>
      <w:proofErr w:type="spellStart"/>
      <w:r w:rsidR="00160473">
        <w:t>octombrie</w:t>
      </w:r>
      <w:proofErr w:type="spellEnd"/>
      <w:r w:rsidR="00160473">
        <w:t xml:space="preserve"> 2021,</w:t>
      </w:r>
    </w:p>
    <w:p w14:paraId="2F30B5D6" w14:textId="77777777" w:rsidR="001A3F62" w:rsidRPr="001A3F62" w:rsidRDefault="001A3F62" w:rsidP="00E563C5">
      <w:pPr>
        <w:spacing w:line="276" w:lineRule="auto"/>
        <w:ind w:firstLine="720"/>
        <w:jc w:val="both"/>
        <w:rPr>
          <w:lang w:val="ro-RO"/>
        </w:rPr>
      </w:pPr>
      <w:r w:rsidRPr="001A3F62">
        <w:rPr>
          <w:lang w:val="ro-RO"/>
        </w:rPr>
        <w:t>Pr</w:t>
      </w:r>
      <w:r w:rsidRPr="001A3F62">
        <w:rPr>
          <w:iCs/>
          <w:lang w:val="ro-RO"/>
        </w:rPr>
        <w:t xml:space="preserve">evederile </w:t>
      </w:r>
      <w:r w:rsidRPr="001A3F62">
        <w:rPr>
          <w:lang w:val="ro-RO"/>
        </w:rPr>
        <w:t xml:space="preserve">Ordonanței de Urgență nr. 95/2021, pentru aprobarea Programului Național de Investiții </w:t>
      </w:r>
      <w:r w:rsidRPr="001A3F62">
        <w:t>“</w:t>
      </w:r>
      <w:r w:rsidRPr="001A3F62">
        <w:rPr>
          <w:lang w:val="ro-RO"/>
        </w:rPr>
        <w:t>Anghel Saligny”</w:t>
      </w:r>
    </w:p>
    <w:p w14:paraId="7ABCAFCD" w14:textId="77777777" w:rsidR="001A3F62" w:rsidRPr="001A3F62" w:rsidRDefault="001A3F62" w:rsidP="00E563C5">
      <w:pPr>
        <w:spacing w:line="276" w:lineRule="auto"/>
        <w:ind w:firstLine="720"/>
        <w:jc w:val="both"/>
        <w:rPr>
          <w:lang w:val="ro-RO"/>
        </w:rPr>
      </w:pPr>
      <w:r w:rsidRPr="001A3F62">
        <w:rPr>
          <w:lang w:val="ro-RO"/>
        </w:rPr>
        <w:t xml:space="preserve">Prevederile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1A3F62">
        <w:t>“</w:t>
      </w:r>
      <w:r w:rsidRPr="001A3F62">
        <w:rPr>
          <w:lang w:val="ro-RO"/>
        </w:rPr>
        <w:t>Anghel Saligny” pentru categoriile de investiții de la art. 4 alin. (1) lit. a)-d) din Ordonanța de urgență a Guvernului nr.95/2021</w:t>
      </w:r>
    </w:p>
    <w:p w14:paraId="33B13C3E" w14:textId="77777777" w:rsidR="001A3F62" w:rsidRPr="001A3F62" w:rsidRDefault="001A3F62" w:rsidP="00E563C5">
      <w:pPr>
        <w:spacing w:line="276" w:lineRule="auto"/>
        <w:ind w:firstLine="708"/>
        <w:jc w:val="both"/>
        <w:rPr>
          <w:spacing w:val="-4"/>
          <w:lang w:val="ro-RO"/>
        </w:rPr>
      </w:pPr>
      <w:r w:rsidRPr="001A3F62">
        <w:rPr>
          <w:lang w:val="ro-RO"/>
        </w:rPr>
        <w:t xml:space="preserve">Ținând seama de prevederile </w:t>
      </w:r>
      <w:r w:rsidRPr="001A3F62">
        <w:rPr>
          <w:spacing w:val="-4"/>
          <w:lang w:val="ro-RO"/>
        </w:rPr>
        <w:t xml:space="preserve">HG nr. 907/2016 privind etapele de elaborare și conținutul cadru al documentaților tehnico-economice aferente obictivelor /proiectelor de investiții finanate din </w:t>
      </w:r>
      <w:r w:rsidRPr="001A3F62">
        <w:rPr>
          <w:lang w:val="ro-RO"/>
        </w:rPr>
        <w:t>fonduri</w:t>
      </w:r>
      <w:r w:rsidRPr="001A3F62">
        <w:rPr>
          <w:spacing w:val="-4"/>
          <w:lang w:val="ro-RO"/>
        </w:rPr>
        <w:t xml:space="preserve"> publice precum și prevederile art.44 alin.(1) din Legea finanțelor publice locale nr.273/2006, cu modificările şi completările ulterioare</w:t>
      </w:r>
    </w:p>
    <w:p w14:paraId="5D4A2F02" w14:textId="53BF2111" w:rsidR="00947D35" w:rsidRDefault="001A3F62" w:rsidP="00E563C5">
      <w:pPr>
        <w:spacing w:line="276" w:lineRule="auto"/>
        <w:ind w:firstLine="708"/>
        <w:jc w:val="both"/>
      </w:pPr>
      <w:r w:rsidRPr="001A3F62">
        <w:rPr>
          <w:spacing w:val="-4"/>
          <w:lang w:val="ro-RO" w:eastAsia="ro-RO"/>
        </w:rPr>
        <w:t>În temeiul art. 129 alin (1), alin (2) lit „b” și alin. (4) lit. „b”, art. 139 alin (1) și art. 196 alin (1) lit. „a” din Ordonanța de Urgență nr. 57/2019 privind Codul administrativ</w:t>
      </w:r>
      <w:r w:rsidR="00406331">
        <w:rPr>
          <w:spacing w:val="-4"/>
          <w:lang w:val="ro-RO" w:eastAsia="ro-RO"/>
        </w:rPr>
        <w:t>, cu modificările şi completările ulterioare</w:t>
      </w:r>
      <w:r w:rsidRPr="001A3F62">
        <w:t>,</w:t>
      </w:r>
    </w:p>
    <w:p w14:paraId="0F11E7CE" w14:textId="77777777" w:rsidR="00E563C5" w:rsidRPr="001A3F62" w:rsidRDefault="00E563C5" w:rsidP="00135795">
      <w:pPr>
        <w:ind w:firstLine="708"/>
        <w:jc w:val="both"/>
        <w:rPr>
          <w:b/>
        </w:rPr>
      </w:pPr>
    </w:p>
    <w:p w14:paraId="01FA34ED" w14:textId="7775CFCD" w:rsidR="00947D35" w:rsidRPr="001A3F62" w:rsidRDefault="00947D35" w:rsidP="00947D35">
      <w:pPr>
        <w:pStyle w:val="NoSpacing"/>
        <w:jc w:val="center"/>
        <w:rPr>
          <w:rFonts w:ascii="Times New Roman" w:hAnsi="Times New Roman"/>
          <w:b/>
          <w:sz w:val="24"/>
          <w:szCs w:val="24"/>
        </w:rPr>
      </w:pPr>
      <w:r w:rsidRPr="001A3F62">
        <w:rPr>
          <w:rFonts w:ascii="Times New Roman" w:hAnsi="Times New Roman"/>
          <w:b/>
          <w:sz w:val="24"/>
          <w:szCs w:val="24"/>
        </w:rPr>
        <w:t>H O T Ă R Ă Ş T E</w:t>
      </w:r>
    </w:p>
    <w:p w14:paraId="52CD5731" w14:textId="0BA3DBCF" w:rsidR="00D67FA6" w:rsidRPr="001A3F62" w:rsidRDefault="00947D35" w:rsidP="00D67FA6">
      <w:pPr>
        <w:pStyle w:val="NoSpacing"/>
        <w:jc w:val="both"/>
        <w:rPr>
          <w:rFonts w:ascii="Times New Roman" w:hAnsi="Times New Roman"/>
          <w:color w:val="262626"/>
          <w:sz w:val="24"/>
          <w:szCs w:val="24"/>
        </w:rPr>
      </w:pPr>
      <w:r w:rsidRPr="001A3F62">
        <w:rPr>
          <w:rFonts w:ascii="Times New Roman" w:hAnsi="Times New Roman"/>
          <w:color w:val="262626"/>
          <w:sz w:val="24"/>
          <w:szCs w:val="24"/>
        </w:rPr>
        <w:t xml:space="preserve"> </w:t>
      </w:r>
    </w:p>
    <w:p w14:paraId="13DC30C6" w14:textId="77777777" w:rsidR="00E563C5" w:rsidRPr="00E563C5" w:rsidRDefault="00E563C5" w:rsidP="00E563C5">
      <w:pPr>
        <w:ind w:firstLine="720"/>
        <w:jc w:val="both"/>
        <w:rPr>
          <w:lang w:val="ro-RO"/>
        </w:rPr>
      </w:pPr>
      <w:r w:rsidRPr="00E563C5">
        <w:rPr>
          <w:b/>
          <w:lang w:val="ro-RO"/>
        </w:rPr>
        <w:t xml:space="preserve">ART.1 </w:t>
      </w:r>
      <w:r w:rsidRPr="00E563C5">
        <w:rPr>
          <w:lang w:val="ro-RO"/>
        </w:rPr>
        <w:t xml:space="preserve">Se aprobă devizul general estimativ pentru obiectivul de investiție  </w:t>
      </w:r>
      <w:r w:rsidRPr="00E563C5">
        <w:rPr>
          <w:b/>
          <w:lang w:val="ro-RO"/>
        </w:rPr>
        <w:t>„MODERNIZARE REȚEA STRADALĂ ÎN LOCALITĂȚILE BĂLA ȘI ERCEA, COMUNA BĂLA, JUDEȚUL MUREȘ</w:t>
      </w:r>
      <w:r w:rsidRPr="00E563C5">
        <w:rPr>
          <w:b/>
        </w:rPr>
        <w:t xml:space="preserve">”, </w:t>
      </w:r>
      <w:r w:rsidRPr="00E563C5">
        <w:rPr>
          <w:b/>
          <w:lang w:val="ro-RO"/>
        </w:rPr>
        <w:t xml:space="preserve"> </w:t>
      </w:r>
      <w:r w:rsidRPr="00E563C5">
        <w:rPr>
          <w:lang w:val="ro-RO"/>
        </w:rPr>
        <w:t xml:space="preserve">întocmit în conformitate cu Anexa nr. 2.1. din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E563C5">
        <w:t>“</w:t>
      </w:r>
      <w:r w:rsidRPr="00E563C5">
        <w:rPr>
          <w:lang w:val="ro-RO"/>
        </w:rPr>
        <w:t>Anghel Saligny” pentru categoriile de investiții de la art. 4 alin. (1) lit. a)-d) din Ordonanța de urgență a Guvernului nr.95/2021, parte integrată din prezenta hotărâre.</w:t>
      </w:r>
    </w:p>
    <w:p w14:paraId="0147D2C8" w14:textId="77777777" w:rsidR="00E563C5" w:rsidRPr="00E563C5" w:rsidRDefault="00E563C5" w:rsidP="00E563C5">
      <w:pPr>
        <w:ind w:left="1068"/>
        <w:jc w:val="both"/>
        <w:rPr>
          <w:lang w:val="ro-RO"/>
        </w:rPr>
      </w:pPr>
    </w:p>
    <w:p w14:paraId="3B6DF4A2" w14:textId="77777777" w:rsidR="00E563C5" w:rsidRDefault="00E563C5" w:rsidP="00E563C5">
      <w:pPr>
        <w:ind w:firstLine="720"/>
        <w:jc w:val="both"/>
        <w:rPr>
          <w:lang w:val="ro-RO"/>
        </w:rPr>
      </w:pPr>
      <w:r w:rsidRPr="00E563C5">
        <w:rPr>
          <w:b/>
          <w:bCs/>
          <w:iCs/>
          <w:lang w:val="ro-RO"/>
        </w:rPr>
        <w:t>ART.2</w:t>
      </w:r>
      <w:r w:rsidRPr="00E563C5">
        <w:rPr>
          <w:rFonts w:eastAsia="Calibri"/>
          <w:lang w:val="ro-RO" w:eastAsia="zh-CN"/>
        </w:rPr>
        <w:t xml:space="preserve">. </w:t>
      </w:r>
      <w:r w:rsidRPr="00E563C5">
        <w:rPr>
          <w:lang w:val="ro-RO"/>
        </w:rPr>
        <w:t xml:space="preserve">Se aprobă cererea de finanțare pentru obiectivul </w:t>
      </w:r>
      <w:r w:rsidRPr="00E563C5">
        <w:rPr>
          <w:b/>
          <w:lang w:val="ro-RO"/>
        </w:rPr>
        <w:t>„MODERNIZARE REȚEA STRADALĂ ÎN LOCALITĂȚILE BĂLA ȘI ERCEA, COMUNA BĂLA, JUDEȚUL MUREȘ</w:t>
      </w:r>
      <w:r w:rsidRPr="00E563C5">
        <w:rPr>
          <w:b/>
        </w:rPr>
        <w:t xml:space="preserve">” </w:t>
      </w:r>
      <w:r w:rsidRPr="00E563C5">
        <w:rPr>
          <w:lang w:val="ro-RO"/>
        </w:rPr>
        <w:t xml:space="preserve">întocmită în conformitate cu Anexa nr.1 din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E563C5">
        <w:t>“</w:t>
      </w:r>
      <w:r w:rsidRPr="00E563C5">
        <w:rPr>
          <w:lang w:val="ro-RO"/>
        </w:rPr>
        <w:t>Anghel Saligny” pentru categoriile de investiții de la art. 4 alin. (1) lit. a)-d) din Ordonanța de urgență a Guvernului nr.95/2021, parte integrată din prezenta hotărâre.</w:t>
      </w:r>
    </w:p>
    <w:p w14:paraId="4B1C1301" w14:textId="77777777" w:rsidR="00E563C5" w:rsidRPr="00E563C5" w:rsidRDefault="00E563C5" w:rsidP="00E563C5">
      <w:pPr>
        <w:ind w:firstLine="720"/>
        <w:jc w:val="both"/>
        <w:rPr>
          <w:lang w:val="ro-RO"/>
        </w:rPr>
      </w:pPr>
    </w:p>
    <w:p w14:paraId="377EB71B" w14:textId="77777777" w:rsidR="00E563C5" w:rsidRDefault="00E563C5" w:rsidP="005F2986">
      <w:pPr>
        <w:pStyle w:val="NoSpacing"/>
        <w:ind w:right="-143" w:firstLine="708"/>
        <w:jc w:val="both"/>
        <w:rPr>
          <w:rFonts w:ascii="Times New Roman" w:hAnsi="Times New Roman"/>
          <w:b/>
          <w:bCs/>
          <w:sz w:val="24"/>
          <w:szCs w:val="24"/>
        </w:rPr>
      </w:pPr>
    </w:p>
    <w:p w14:paraId="13434766" w14:textId="77777777" w:rsidR="00E563C5" w:rsidRDefault="00E563C5" w:rsidP="005F2986">
      <w:pPr>
        <w:pStyle w:val="NoSpacing"/>
        <w:ind w:right="-143" w:firstLine="708"/>
        <w:jc w:val="both"/>
        <w:rPr>
          <w:rFonts w:ascii="Times New Roman" w:hAnsi="Times New Roman"/>
          <w:b/>
          <w:bCs/>
          <w:sz w:val="24"/>
          <w:szCs w:val="24"/>
        </w:rPr>
      </w:pPr>
    </w:p>
    <w:p w14:paraId="7E9EFC7A" w14:textId="220DC1B6" w:rsidR="00BA4525" w:rsidRDefault="005249EF" w:rsidP="005F2986">
      <w:pPr>
        <w:pStyle w:val="NoSpacing"/>
        <w:ind w:right="-143" w:firstLine="708"/>
        <w:jc w:val="both"/>
        <w:rPr>
          <w:rFonts w:ascii="Times New Roman" w:hAnsi="Times New Roman"/>
          <w:sz w:val="24"/>
          <w:szCs w:val="24"/>
        </w:rPr>
      </w:pPr>
      <w:r w:rsidRPr="001A3F62">
        <w:rPr>
          <w:rFonts w:ascii="Times New Roman" w:hAnsi="Times New Roman"/>
          <w:b/>
          <w:bCs/>
          <w:sz w:val="24"/>
          <w:szCs w:val="24"/>
        </w:rPr>
        <w:t>Art.</w:t>
      </w:r>
      <w:r w:rsidR="00B35DEF" w:rsidRPr="001A3F62">
        <w:rPr>
          <w:rFonts w:ascii="Times New Roman" w:hAnsi="Times New Roman"/>
          <w:b/>
          <w:bCs/>
          <w:sz w:val="24"/>
          <w:szCs w:val="24"/>
        </w:rPr>
        <w:t>3</w:t>
      </w:r>
      <w:r w:rsidRPr="001A3F62">
        <w:rPr>
          <w:rFonts w:ascii="Times New Roman" w:hAnsi="Times New Roman"/>
          <w:b/>
          <w:bCs/>
          <w:sz w:val="24"/>
          <w:szCs w:val="24"/>
        </w:rPr>
        <w:t xml:space="preserve"> </w:t>
      </w:r>
      <w:r w:rsidR="00BB15FE" w:rsidRPr="001A3F62">
        <w:rPr>
          <w:rFonts w:ascii="Times New Roman" w:hAnsi="Times New Roman"/>
          <w:sz w:val="24"/>
          <w:szCs w:val="24"/>
        </w:rPr>
        <w:t>Primarul</w:t>
      </w:r>
      <w:r w:rsidR="00E83BEE" w:rsidRPr="001A3F62">
        <w:rPr>
          <w:rFonts w:ascii="Times New Roman" w:hAnsi="Times New Roman"/>
          <w:sz w:val="24"/>
          <w:szCs w:val="24"/>
        </w:rPr>
        <w:t xml:space="preserve"> </w:t>
      </w:r>
      <w:r w:rsidR="00135795">
        <w:rPr>
          <w:rFonts w:ascii="Times New Roman" w:hAnsi="Times New Roman"/>
          <w:sz w:val="24"/>
          <w:szCs w:val="24"/>
        </w:rPr>
        <w:t xml:space="preserve">Comunei Băla </w:t>
      </w:r>
      <w:r w:rsidR="00B33256" w:rsidRPr="001A3F62">
        <w:rPr>
          <w:rFonts w:ascii="Times New Roman" w:hAnsi="Times New Roman"/>
          <w:sz w:val="24"/>
          <w:szCs w:val="24"/>
        </w:rPr>
        <w:t>v</w:t>
      </w:r>
      <w:r w:rsidR="00D67FA6" w:rsidRPr="001A3F62">
        <w:rPr>
          <w:rFonts w:ascii="Times New Roman" w:hAnsi="Times New Roman"/>
          <w:sz w:val="24"/>
          <w:szCs w:val="24"/>
        </w:rPr>
        <w:t>a</w:t>
      </w:r>
      <w:r w:rsidR="00C113BF" w:rsidRPr="001A3F62">
        <w:rPr>
          <w:rFonts w:ascii="Times New Roman" w:hAnsi="Times New Roman"/>
          <w:sz w:val="24"/>
          <w:szCs w:val="24"/>
        </w:rPr>
        <w:t xml:space="preserve">  </w:t>
      </w:r>
      <w:r w:rsidR="00947D35" w:rsidRPr="001A3F62">
        <w:rPr>
          <w:rFonts w:ascii="Times New Roman" w:hAnsi="Times New Roman"/>
          <w:sz w:val="24"/>
          <w:szCs w:val="24"/>
        </w:rPr>
        <w:t xml:space="preserve">duce la îndeplinire prevederile prezentei hotărâri prin intermediul </w:t>
      </w:r>
      <w:r w:rsidR="00135795">
        <w:rPr>
          <w:rFonts w:ascii="Times New Roman" w:hAnsi="Times New Roman"/>
          <w:sz w:val="24"/>
          <w:szCs w:val="24"/>
        </w:rPr>
        <w:t xml:space="preserve">aparatului </w:t>
      </w:r>
      <w:r w:rsidR="00947D35" w:rsidRPr="001A3F62">
        <w:rPr>
          <w:rFonts w:ascii="Times New Roman" w:hAnsi="Times New Roman"/>
          <w:sz w:val="24"/>
          <w:szCs w:val="24"/>
        </w:rPr>
        <w:t>de specialitate.</w:t>
      </w:r>
    </w:p>
    <w:p w14:paraId="1716DD90" w14:textId="77777777" w:rsidR="00E563C5" w:rsidRPr="001A3F62" w:rsidRDefault="00E563C5" w:rsidP="005F2986">
      <w:pPr>
        <w:pStyle w:val="NoSpacing"/>
        <w:ind w:right="-143" w:firstLine="708"/>
        <w:jc w:val="both"/>
        <w:rPr>
          <w:rFonts w:ascii="Times New Roman" w:hAnsi="Times New Roman"/>
          <w:sz w:val="24"/>
          <w:szCs w:val="24"/>
        </w:rPr>
      </w:pPr>
    </w:p>
    <w:p w14:paraId="693935E8" w14:textId="780F37C6" w:rsidR="005F2986" w:rsidRPr="005F2986" w:rsidRDefault="005F2986" w:rsidP="005F2986">
      <w:pPr>
        <w:ind w:firstLine="720"/>
        <w:jc w:val="both"/>
        <w:rPr>
          <w:rFonts w:eastAsiaTheme="minorHAnsi"/>
          <w:b/>
          <w:lang w:eastAsia="ro-RO"/>
        </w:rPr>
      </w:pPr>
      <w:r w:rsidRPr="005F2986">
        <w:rPr>
          <w:rFonts w:eastAsiaTheme="minorHAnsi"/>
          <w:b/>
          <w:lang w:eastAsia="ro-RO"/>
        </w:rPr>
        <w:t xml:space="preserve">Art. </w:t>
      </w:r>
      <w:r>
        <w:rPr>
          <w:rFonts w:eastAsiaTheme="minorHAnsi"/>
          <w:b/>
          <w:lang w:eastAsia="ro-RO"/>
        </w:rPr>
        <w:t>4</w:t>
      </w:r>
      <w:r w:rsidRPr="005F2986">
        <w:rPr>
          <w:rFonts w:asciiTheme="minorHAnsi" w:eastAsiaTheme="minorHAnsi" w:hAnsiTheme="minorHAnsi" w:cstheme="minorBidi"/>
          <w:sz w:val="22"/>
          <w:szCs w:val="22"/>
        </w:rPr>
        <w:t xml:space="preserve"> </w:t>
      </w:r>
      <w:proofErr w:type="spellStart"/>
      <w:r w:rsidRPr="005F2986">
        <w:rPr>
          <w:rFonts w:eastAsiaTheme="minorHAnsi"/>
          <w:lang w:eastAsia="ro-RO"/>
        </w:rPr>
        <w:t>În</w:t>
      </w:r>
      <w:proofErr w:type="spellEnd"/>
      <w:r w:rsidRPr="005F2986">
        <w:rPr>
          <w:rFonts w:eastAsiaTheme="minorHAnsi"/>
          <w:lang w:eastAsia="ro-RO"/>
        </w:rPr>
        <w:t xml:space="preserve"> </w:t>
      </w:r>
      <w:proofErr w:type="spellStart"/>
      <w:r w:rsidRPr="005F2986">
        <w:rPr>
          <w:rFonts w:eastAsiaTheme="minorHAnsi"/>
          <w:lang w:eastAsia="ro-RO"/>
        </w:rPr>
        <w:t>conformitate</w:t>
      </w:r>
      <w:proofErr w:type="spellEnd"/>
      <w:r w:rsidRPr="005F2986">
        <w:rPr>
          <w:rFonts w:eastAsiaTheme="minorHAnsi"/>
          <w:lang w:eastAsia="ro-RO"/>
        </w:rPr>
        <w:t xml:space="preserve"> cu </w:t>
      </w:r>
      <w:proofErr w:type="spellStart"/>
      <w:r w:rsidRPr="005F2986">
        <w:rPr>
          <w:rFonts w:eastAsiaTheme="minorHAnsi"/>
          <w:lang w:eastAsia="ro-RO"/>
        </w:rPr>
        <w:t>prevederile</w:t>
      </w:r>
      <w:proofErr w:type="spellEnd"/>
      <w:r w:rsidRPr="005F2986">
        <w:rPr>
          <w:rFonts w:eastAsiaTheme="minorHAnsi"/>
          <w:lang w:eastAsia="ro-RO"/>
        </w:rPr>
        <w:t xml:space="preserve"> art. 200 din O.U.G. nr. </w:t>
      </w:r>
      <w:proofErr w:type="gramStart"/>
      <w:r w:rsidRPr="005F2986">
        <w:rPr>
          <w:rFonts w:eastAsiaTheme="minorHAnsi"/>
          <w:lang w:eastAsia="ro-RO"/>
        </w:rPr>
        <w:t xml:space="preserve">57/2019 </w:t>
      </w:r>
      <w:proofErr w:type="spellStart"/>
      <w:r w:rsidRPr="005F2986">
        <w:rPr>
          <w:rFonts w:eastAsiaTheme="minorHAnsi"/>
          <w:lang w:eastAsia="ro-RO"/>
        </w:rPr>
        <w:t>privind</w:t>
      </w:r>
      <w:proofErr w:type="spellEnd"/>
      <w:r w:rsidRPr="005F2986">
        <w:rPr>
          <w:rFonts w:eastAsiaTheme="minorHAnsi"/>
          <w:lang w:eastAsia="ro-RO"/>
        </w:rPr>
        <w:t xml:space="preserve"> </w:t>
      </w:r>
      <w:proofErr w:type="spellStart"/>
      <w:r w:rsidRPr="005F2986">
        <w:rPr>
          <w:rFonts w:eastAsiaTheme="minorHAnsi"/>
          <w:lang w:eastAsia="ro-RO"/>
        </w:rPr>
        <w:t>Codul</w:t>
      </w:r>
      <w:proofErr w:type="spellEnd"/>
      <w:r w:rsidRPr="005F2986">
        <w:rPr>
          <w:rFonts w:eastAsiaTheme="minorHAnsi"/>
          <w:lang w:eastAsia="ro-RO"/>
        </w:rPr>
        <w:t xml:space="preserve"> </w:t>
      </w:r>
      <w:proofErr w:type="spellStart"/>
      <w:r w:rsidRPr="005F2986">
        <w:rPr>
          <w:rFonts w:eastAsiaTheme="minorHAnsi"/>
          <w:lang w:eastAsia="ro-RO"/>
        </w:rPr>
        <w:t>administrativ</w:t>
      </w:r>
      <w:proofErr w:type="spellEnd"/>
      <w:r w:rsidRPr="005F2986">
        <w:rPr>
          <w:rFonts w:eastAsiaTheme="minorHAnsi"/>
          <w:lang w:eastAsia="ro-RO"/>
        </w:rPr>
        <w:t xml:space="preserve"> </w:t>
      </w:r>
      <w:proofErr w:type="spellStart"/>
      <w:r w:rsidRPr="005F2986">
        <w:rPr>
          <w:rFonts w:eastAsiaTheme="minorHAnsi"/>
          <w:lang w:eastAsia="ro-RO"/>
        </w:rPr>
        <w:t>precum</w:t>
      </w:r>
      <w:proofErr w:type="spellEnd"/>
      <w:r w:rsidRPr="005F2986">
        <w:rPr>
          <w:rFonts w:eastAsiaTheme="minorHAnsi"/>
          <w:lang w:eastAsia="ro-RO"/>
        </w:rPr>
        <w:t xml:space="preserve"> </w:t>
      </w:r>
      <w:proofErr w:type="spellStart"/>
      <w:r w:rsidRPr="005F2986">
        <w:rPr>
          <w:rFonts w:eastAsiaTheme="minorHAnsi"/>
          <w:lang w:eastAsia="ro-RO"/>
        </w:rPr>
        <w:t>și</w:t>
      </w:r>
      <w:proofErr w:type="spellEnd"/>
      <w:r w:rsidRPr="005F2986">
        <w:rPr>
          <w:rFonts w:eastAsiaTheme="minorHAnsi"/>
          <w:lang w:eastAsia="ro-RO"/>
        </w:rPr>
        <w:t xml:space="preserve"> ale art.</w:t>
      </w:r>
      <w:proofErr w:type="gramEnd"/>
      <w:r w:rsidRPr="005F2986">
        <w:rPr>
          <w:rFonts w:eastAsiaTheme="minorHAnsi"/>
          <w:lang w:eastAsia="ro-RO"/>
        </w:rPr>
        <w:t xml:space="preserve"> </w:t>
      </w:r>
      <w:proofErr w:type="gramStart"/>
      <w:r w:rsidRPr="005F2986">
        <w:rPr>
          <w:rFonts w:eastAsiaTheme="minorHAnsi"/>
          <w:lang w:eastAsia="ro-RO"/>
        </w:rPr>
        <w:t xml:space="preserve">3, </w:t>
      </w:r>
      <w:proofErr w:type="spellStart"/>
      <w:r w:rsidRPr="005F2986">
        <w:rPr>
          <w:rFonts w:eastAsiaTheme="minorHAnsi"/>
          <w:lang w:eastAsia="ro-RO"/>
        </w:rPr>
        <w:t>alin</w:t>
      </w:r>
      <w:proofErr w:type="spellEnd"/>
      <w:r w:rsidRPr="005F2986">
        <w:rPr>
          <w:rFonts w:eastAsiaTheme="minorHAnsi"/>
          <w:lang w:eastAsia="ro-RO"/>
        </w:rPr>
        <w:t>.</w:t>
      </w:r>
      <w:proofErr w:type="gramEnd"/>
      <w:r w:rsidRPr="005F2986">
        <w:rPr>
          <w:rFonts w:eastAsiaTheme="minorHAnsi"/>
          <w:lang w:eastAsia="ro-RO"/>
        </w:rPr>
        <w:t xml:space="preserve"> (1) </w:t>
      </w:r>
      <w:proofErr w:type="gramStart"/>
      <w:r w:rsidRPr="005F2986">
        <w:rPr>
          <w:rFonts w:eastAsiaTheme="minorHAnsi"/>
          <w:lang w:eastAsia="ro-RO"/>
        </w:rPr>
        <w:t>din</w:t>
      </w:r>
      <w:proofErr w:type="gramEnd"/>
      <w:r w:rsidRPr="005F2986">
        <w:rPr>
          <w:rFonts w:eastAsiaTheme="minorHAnsi"/>
          <w:lang w:eastAsia="ro-RO"/>
        </w:rPr>
        <w:t xml:space="preserve"> </w:t>
      </w:r>
      <w:proofErr w:type="spellStart"/>
      <w:r w:rsidRPr="005F2986">
        <w:rPr>
          <w:rFonts w:eastAsiaTheme="minorHAnsi"/>
          <w:lang w:eastAsia="ro-RO"/>
        </w:rPr>
        <w:t>Legea</w:t>
      </w:r>
      <w:proofErr w:type="spellEnd"/>
      <w:r w:rsidRPr="005F2986">
        <w:rPr>
          <w:rFonts w:eastAsiaTheme="minorHAnsi"/>
          <w:lang w:eastAsia="ro-RO"/>
        </w:rPr>
        <w:t xml:space="preserve"> nr. </w:t>
      </w:r>
      <w:proofErr w:type="gramStart"/>
      <w:r w:rsidRPr="005F2986">
        <w:rPr>
          <w:rFonts w:eastAsiaTheme="minorHAnsi"/>
          <w:lang w:eastAsia="ro-RO"/>
        </w:rPr>
        <w:t xml:space="preserve">554/2004, </w:t>
      </w:r>
      <w:proofErr w:type="spellStart"/>
      <w:r w:rsidRPr="005F2986">
        <w:rPr>
          <w:rFonts w:eastAsiaTheme="minorHAnsi"/>
          <w:lang w:eastAsia="ro-RO"/>
        </w:rPr>
        <w:t>privind</w:t>
      </w:r>
      <w:proofErr w:type="spellEnd"/>
      <w:r w:rsidRPr="005F2986">
        <w:rPr>
          <w:rFonts w:eastAsiaTheme="minorHAnsi"/>
          <w:lang w:eastAsia="ro-RO"/>
        </w:rPr>
        <w:t xml:space="preserve"> </w:t>
      </w:r>
      <w:proofErr w:type="spellStart"/>
      <w:r w:rsidRPr="005F2986">
        <w:rPr>
          <w:rFonts w:eastAsiaTheme="minorHAnsi"/>
          <w:lang w:eastAsia="ro-RO"/>
        </w:rPr>
        <w:t>contenciosul</w:t>
      </w:r>
      <w:proofErr w:type="spellEnd"/>
      <w:r w:rsidRPr="005F2986">
        <w:rPr>
          <w:rFonts w:eastAsiaTheme="minorHAnsi"/>
          <w:lang w:eastAsia="ro-RO"/>
        </w:rPr>
        <w:t xml:space="preserve"> </w:t>
      </w:r>
      <w:proofErr w:type="spellStart"/>
      <w:r w:rsidRPr="005F2986">
        <w:rPr>
          <w:rFonts w:eastAsiaTheme="minorHAnsi"/>
          <w:lang w:eastAsia="ro-RO"/>
        </w:rPr>
        <w:t>administrativ</w:t>
      </w:r>
      <w:proofErr w:type="spellEnd"/>
      <w:r w:rsidRPr="005F2986">
        <w:rPr>
          <w:rFonts w:eastAsiaTheme="minorHAnsi"/>
          <w:lang w:eastAsia="ro-RO"/>
        </w:rPr>
        <w:t xml:space="preserve">, </w:t>
      </w:r>
      <w:proofErr w:type="spellStart"/>
      <w:r w:rsidRPr="005F2986">
        <w:rPr>
          <w:rFonts w:eastAsiaTheme="minorHAnsi"/>
          <w:lang w:eastAsia="ro-RO"/>
        </w:rPr>
        <w:t>prezenta</w:t>
      </w:r>
      <w:proofErr w:type="spellEnd"/>
      <w:r w:rsidRPr="005F2986">
        <w:rPr>
          <w:rFonts w:eastAsiaTheme="minorHAnsi"/>
          <w:lang w:eastAsia="ro-RO"/>
        </w:rPr>
        <w:t xml:space="preserve"> </w:t>
      </w:r>
      <w:proofErr w:type="spellStart"/>
      <w:r w:rsidRPr="005F2986">
        <w:rPr>
          <w:rFonts w:eastAsiaTheme="minorHAnsi"/>
          <w:lang w:eastAsia="ro-RO"/>
        </w:rPr>
        <w:t>Hotărâre</w:t>
      </w:r>
      <w:proofErr w:type="spellEnd"/>
      <w:r w:rsidRPr="005F2986">
        <w:rPr>
          <w:rFonts w:eastAsiaTheme="minorHAnsi"/>
          <w:lang w:eastAsia="ro-RO"/>
        </w:rPr>
        <w:t xml:space="preserve"> se </w:t>
      </w:r>
      <w:proofErr w:type="spellStart"/>
      <w:r w:rsidRPr="005F2986">
        <w:rPr>
          <w:rFonts w:eastAsiaTheme="minorHAnsi"/>
          <w:lang w:eastAsia="ro-RO"/>
        </w:rPr>
        <w:t>înaintează</w:t>
      </w:r>
      <w:proofErr w:type="spellEnd"/>
      <w:r w:rsidRPr="005F2986">
        <w:rPr>
          <w:rFonts w:eastAsiaTheme="minorHAnsi"/>
          <w:lang w:eastAsia="ro-RO"/>
        </w:rPr>
        <w:t xml:space="preserve"> </w:t>
      </w:r>
      <w:proofErr w:type="spellStart"/>
      <w:r w:rsidRPr="005F2986">
        <w:rPr>
          <w:rFonts w:eastAsiaTheme="minorHAnsi"/>
          <w:lang w:eastAsia="ro-RO"/>
        </w:rPr>
        <w:t>Prefectului</w:t>
      </w:r>
      <w:proofErr w:type="spellEnd"/>
      <w:r w:rsidRPr="005F2986">
        <w:rPr>
          <w:rFonts w:eastAsiaTheme="minorHAnsi"/>
          <w:lang w:eastAsia="ro-RO"/>
        </w:rPr>
        <w:t xml:space="preserve"> </w:t>
      </w:r>
      <w:proofErr w:type="spellStart"/>
      <w:r w:rsidRPr="005F2986">
        <w:rPr>
          <w:rFonts w:eastAsiaTheme="minorHAnsi"/>
          <w:lang w:eastAsia="ro-RO"/>
        </w:rPr>
        <w:t>Judeţului</w:t>
      </w:r>
      <w:proofErr w:type="spellEnd"/>
      <w:r w:rsidRPr="005F2986">
        <w:rPr>
          <w:rFonts w:eastAsiaTheme="minorHAnsi"/>
          <w:lang w:eastAsia="ro-RO"/>
        </w:rPr>
        <w:t xml:space="preserve"> </w:t>
      </w:r>
      <w:proofErr w:type="spellStart"/>
      <w:r w:rsidRPr="005F2986">
        <w:rPr>
          <w:rFonts w:eastAsiaTheme="minorHAnsi"/>
          <w:lang w:eastAsia="ro-RO"/>
        </w:rPr>
        <w:t>Mureş</w:t>
      </w:r>
      <w:proofErr w:type="spellEnd"/>
      <w:r w:rsidRPr="005F2986">
        <w:rPr>
          <w:rFonts w:eastAsiaTheme="minorHAnsi"/>
          <w:lang w:eastAsia="ro-RO"/>
        </w:rPr>
        <w:t xml:space="preserve"> </w:t>
      </w:r>
      <w:proofErr w:type="spellStart"/>
      <w:r w:rsidRPr="005F2986">
        <w:rPr>
          <w:rFonts w:eastAsiaTheme="minorHAnsi"/>
          <w:lang w:eastAsia="ro-RO"/>
        </w:rPr>
        <w:t>pentru</w:t>
      </w:r>
      <w:proofErr w:type="spellEnd"/>
      <w:r w:rsidRPr="005F2986">
        <w:rPr>
          <w:rFonts w:eastAsiaTheme="minorHAnsi"/>
          <w:lang w:eastAsia="ro-RO"/>
        </w:rPr>
        <w:t xml:space="preserve"> </w:t>
      </w:r>
      <w:proofErr w:type="spellStart"/>
      <w:r w:rsidRPr="005F2986">
        <w:rPr>
          <w:rFonts w:eastAsiaTheme="minorHAnsi"/>
          <w:lang w:eastAsia="ro-RO"/>
        </w:rPr>
        <w:t>exercitarea</w:t>
      </w:r>
      <w:proofErr w:type="spellEnd"/>
      <w:r w:rsidRPr="005F2986">
        <w:rPr>
          <w:rFonts w:eastAsiaTheme="minorHAnsi"/>
          <w:lang w:eastAsia="ro-RO"/>
        </w:rPr>
        <w:t xml:space="preserve"> </w:t>
      </w:r>
      <w:proofErr w:type="spellStart"/>
      <w:r w:rsidRPr="005F2986">
        <w:rPr>
          <w:rFonts w:eastAsiaTheme="minorHAnsi"/>
          <w:lang w:eastAsia="ro-RO"/>
        </w:rPr>
        <w:t>controlului</w:t>
      </w:r>
      <w:proofErr w:type="spellEnd"/>
      <w:r w:rsidRPr="005F2986">
        <w:rPr>
          <w:rFonts w:eastAsiaTheme="minorHAnsi"/>
          <w:lang w:eastAsia="ro-RO"/>
        </w:rPr>
        <w:t xml:space="preserve"> de </w:t>
      </w:r>
      <w:proofErr w:type="spellStart"/>
      <w:r w:rsidRPr="005F2986">
        <w:rPr>
          <w:rFonts w:eastAsiaTheme="minorHAnsi"/>
          <w:lang w:eastAsia="ro-RO"/>
        </w:rPr>
        <w:t>legalitate</w:t>
      </w:r>
      <w:proofErr w:type="spellEnd"/>
      <w:r w:rsidRPr="005F2986">
        <w:rPr>
          <w:rFonts w:eastAsiaTheme="minorHAnsi"/>
          <w:lang w:eastAsia="ro-RO"/>
        </w:rPr>
        <w:t>.</w:t>
      </w:r>
      <w:proofErr w:type="gramEnd"/>
    </w:p>
    <w:p w14:paraId="52D5EBC8" w14:textId="77777777" w:rsidR="005F2986" w:rsidRPr="005F2986" w:rsidRDefault="005F2986" w:rsidP="005F2986">
      <w:pPr>
        <w:spacing w:line="360" w:lineRule="auto"/>
        <w:ind w:firstLine="720"/>
        <w:jc w:val="both"/>
        <w:rPr>
          <w:rFonts w:eastAsiaTheme="minorHAnsi"/>
          <w:b/>
          <w:lang w:eastAsia="ro-RO"/>
        </w:rPr>
      </w:pPr>
    </w:p>
    <w:p w14:paraId="73C34413" w14:textId="77777777" w:rsidR="005F2986" w:rsidRPr="005F2986" w:rsidRDefault="005F2986" w:rsidP="005F2986">
      <w:pPr>
        <w:spacing w:line="276" w:lineRule="auto"/>
        <w:ind w:firstLine="720"/>
        <w:jc w:val="both"/>
        <w:rPr>
          <w:rFonts w:eastAsiaTheme="minorHAnsi"/>
          <w:b/>
          <w:lang w:eastAsia="ro-RO"/>
        </w:rPr>
      </w:pPr>
      <w:r w:rsidRPr="005F2986">
        <w:rPr>
          <w:rFonts w:eastAsiaTheme="minorHAnsi"/>
          <w:b/>
          <w:lang w:eastAsia="ro-RO"/>
        </w:rPr>
        <w:t xml:space="preserve">      </w:t>
      </w:r>
      <w:proofErr w:type="spellStart"/>
      <w:r w:rsidRPr="005F2986">
        <w:rPr>
          <w:rFonts w:eastAsiaTheme="minorHAnsi"/>
          <w:b/>
          <w:lang w:eastAsia="ro-RO"/>
        </w:rPr>
        <w:t>Președinte</w:t>
      </w:r>
      <w:proofErr w:type="spellEnd"/>
      <w:r w:rsidRPr="005F2986">
        <w:rPr>
          <w:rFonts w:eastAsiaTheme="minorHAnsi"/>
          <w:b/>
          <w:lang w:eastAsia="ro-RO"/>
        </w:rPr>
        <w:t xml:space="preserve"> de </w:t>
      </w:r>
      <w:proofErr w:type="spellStart"/>
      <w:r w:rsidRPr="005F2986">
        <w:rPr>
          <w:rFonts w:eastAsiaTheme="minorHAnsi"/>
          <w:b/>
          <w:lang w:eastAsia="ro-RO"/>
        </w:rPr>
        <w:t>ședință</w:t>
      </w:r>
      <w:proofErr w:type="spellEnd"/>
      <w:r w:rsidRPr="005F2986">
        <w:rPr>
          <w:rFonts w:eastAsiaTheme="minorHAnsi"/>
          <w:b/>
          <w:lang w:eastAsia="ro-RO"/>
        </w:rPr>
        <w:t xml:space="preserve">                                                  </w:t>
      </w:r>
      <w:proofErr w:type="spellStart"/>
      <w:r w:rsidRPr="005F2986">
        <w:rPr>
          <w:rFonts w:eastAsiaTheme="minorHAnsi"/>
          <w:b/>
          <w:lang w:eastAsia="ro-RO"/>
        </w:rPr>
        <w:t>Contrasemnează</w:t>
      </w:r>
      <w:proofErr w:type="spellEnd"/>
    </w:p>
    <w:p w14:paraId="251786BD" w14:textId="77777777" w:rsidR="005F2986" w:rsidRPr="005F2986" w:rsidRDefault="005F2986" w:rsidP="005F2986">
      <w:pPr>
        <w:spacing w:line="276" w:lineRule="auto"/>
        <w:ind w:firstLine="720"/>
        <w:jc w:val="both"/>
        <w:rPr>
          <w:rFonts w:eastAsiaTheme="minorHAnsi"/>
          <w:b/>
          <w:lang w:eastAsia="ro-RO"/>
        </w:rPr>
      </w:pPr>
      <w:r w:rsidRPr="005F2986">
        <w:rPr>
          <w:rFonts w:eastAsiaTheme="minorHAnsi"/>
          <w:b/>
          <w:lang w:eastAsia="ro-RO"/>
        </w:rPr>
        <w:t xml:space="preserve">                                                                                   </w:t>
      </w:r>
      <w:proofErr w:type="spellStart"/>
      <w:r w:rsidRPr="005F2986">
        <w:rPr>
          <w:rFonts w:eastAsiaTheme="minorHAnsi"/>
          <w:b/>
          <w:lang w:eastAsia="ro-RO"/>
        </w:rPr>
        <w:t>Secretar</w:t>
      </w:r>
      <w:proofErr w:type="spellEnd"/>
      <w:r w:rsidRPr="005F2986">
        <w:rPr>
          <w:rFonts w:eastAsiaTheme="minorHAnsi"/>
          <w:b/>
          <w:lang w:eastAsia="ro-RO"/>
        </w:rPr>
        <w:t xml:space="preserve"> General </w:t>
      </w:r>
      <w:proofErr w:type="gramStart"/>
      <w:r w:rsidRPr="005F2986">
        <w:rPr>
          <w:rFonts w:eastAsiaTheme="minorHAnsi"/>
          <w:b/>
          <w:lang w:eastAsia="ro-RO"/>
        </w:rPr>
        <w:t>al</w:t>
      </w:r>
      <w:proofErr w:type="gramEnd"/>
      <w:r w:rsidRPr="005F2986">
        <w:rPr>
          <w:rFonts w:eastAsiaTheme="minorHAnsi"/>
          <w:b/>
          <w:lang w:eastAsia="ro-RO"/>
        </w:rPr>
        <w:t xml:space="preserve"> </w:t>
      </w:r>
      <w:proofErr w:type="spellStart"/>
      <w:r w:rsidRPr="005F2986">
        <w:rPr>
          <w:rFonts w:eastAsiaTheme="minorHAnsi"/>
          <w:b/>
          <w:lang w:eastAsia="ro-RO"/>
        </w:rPr>
        <w:t>comunei</w:t>
      </w:r>
      <w:proofErr w:type="spellEnd"/>
    </w:p>
    <w:p w14:paraId="1298C1A0" w14:textId="77777777" w:rsidR="005F2986" w:rsidRPr="005F2986" w:rsidRDefault="005F2986" w:rsidP="005F2986">
      <w:pPr>
        <w:spacing w:line="276" w:lineRule="auto"/>
        <w:ind w:firstLine="720"/>
        <w:jc w:val="both"/>
        <w:rPr>
          <w:rFonts w:eastAsiaTheme="minorHAnsi"/>
          <w:lang w:val="ro-RO"/>
        </w:rPr>
      </w:pPr>
      <w:r w:rsidRPr="005F2986">
        <w:rPr>
          <w:rFonts w:eastAsiaTheme="minorHAnsi"/>
          <w:b/>
          <w:lang w:eastAsia="ro-RO"/>
        </w:rPr>
        <w:t xml:space="preserve">         </w:t>
      </w:r>
      <w:proofErr w:type="spellStart"/>
      <w:r w:rsidRPr="005F2986">
        <w:rPr>
          <w:rFonts w:eastAsiaTheme="minorHAnsi"/>
          <w:b/>
          <w:lang w:eastAsia="ro-RO"/>
        </w:rPr>
        <w:t>Hintea</w:t>
      </w:r>
      <w:proofErr w:type="spellEnd"/>
      <w:r w:rsidRPr="005F2986">
        <w:rPr>
          <w:rFonts w:eastAsiaTheme="minorHAnsi"/>
          <w:b/>
          <w:lang w:eastAsia="ro-RO"/>
        </w:rPr>
        <w:t xml:space="preserve"> </w:t>
      </w:r>
      <w:proofErr w:type="spellStart"/>
      <w:r w:rsidRPr="005F2986">
        <w:rPr>
          <w:rFonts w:eastAsiaTheme="minorHAnsi"/>
          <w:b/>
          <w:lang w:eastAsia="ro-RO"/>
        </w:rPr>
        <w:t>Simion</w:t>
      </w:r>
      <w:proofErr w:type="spellEnd"/>
      <w:r w:rsidRPr="005F2986">
        <w:rPr>
          <w:rFonts w:eastAsiaTheme="minorHAnsi"/>
          <w:b/>
          <w:lang w:eastAsia="ro-RO"/>
        </w:rPr>
        <w:t xml:space="preserve">                                                         Florin-</w:t>
      </w:r>
      <w:proofErr w:type="spellStart"/>
      <w:r w:rsidRPr="005F2986">
        <w:rPr>
          <w:rFonts w:eastAsiaTheme="minorHAnsi"/>
          <w:b/>
          <w:lang w:eastAsia="ro-RO"/>
        </w:rPr>
        <w:t>Grigore</w:t>
      </w:r>
      <w:proofErr w:type="spellEnd"/>
      <w:r w:rsidRPr="005F2986">
        <w:rPr>
          <w:rFonts w:eastAsiaTheme="minorHAnsi"/>
          <w:b/>
          <w:lang w:eastAsia="ro-RO"/>
        </w:rPr>
        <w:t xml:space="preserve"> </w:t>
      </w:r>
      <w:proofErr w:type="spellStart"/>
      <w:r w:rsidRPr="005F2986">
        <w:rPr>
          <w:rFonts w:eastAsiaTheme="minorHAnsi"/>
          <w:b/>
          <w:lang w:eastAsia="ro-RO"/>
        </w:rPr>
        <w:t>Cioloca</w:t>
      </w:r>
      <w:proofErr w:type="spellEnd"/>
      <w:r w:rsidRPr="005F2986">
        <w:rPr>
          <w:rFonts w:eastAsiaTheme="minorHAnsi"/>
          <w:b/>
          <w:lang w:eastAsia="ro-RO"/>
        </w:rPr>
        <w:t xml:space="preserve">    </w:t>
      </w:r>
    </w:p>
    <w:sectPr w:rsidR="005F2986" w:rsidRPr="005F2986" w:rsidSect="00E90F7E">
      <w:headerReference w:type="default" r:id="rId9"/>
      <w:footerReference w:type="default" r:id="rId10"/>
      <w:pgSz w:w="11906" w:h="16838" w:code="9"/>
      <w:pgMar w:top="737" w:right="707" w:bottom="709" w:left="1560" w:header="282"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E8A49" w14:textId="77777777" w:rsidR="004A584B" w:rsidRDefault="004A584B" w:rsidP="00EF4FB1">
      <w:r>
        <w:separator/>
      </w:r>
    </w:p>
  </w:endnote>
  <w:endnote w:type="continuationSeparator" w:id="0">
    <w:p w14:paraId="33AF234F" w14:textId="77777777" w:rsidR="004A584B" w:rsidRDefault="004A584B" w:rsidP="00EF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99B1" w14:textId="68689C70" w:rsidR="00874E71" w:rsidRPr="00874E71" w:rsidRDefault="00874E71" w:rsidP="00874E71">
    <w:pPr>
      <w:tabs>
        <w:tab w:val="center" w:pos="4703"/>
        <w:tab w:val="right" w:pos="9406"/>
      </w:tabs>
      <w:jc w:val="center"/>
      <w:rPr>
        <w:rFonts w:ascii="Calibri" w:eastAsia="Calibri" w:hAnsi="Calibri"/>
        <w:sz w:val="18"/>
        <w:szCs w:val="18"/>
      </w:rPr>
    </w:pPr>
    <w:r>
      <w:rPr>
        <w:rFonts w:ascii="Arial" w:eastAsia="Calibri" w:hAnsi="Arial" w:cs="Arial"/>
        <w:noProof/>
      </w:rPr>
      <mc:AlternateContent>
        <mc:Choice Requires="wps">
          <w:drawing>
            <wp:anchor distT="4294967295" distB="4294967295" distL="114300" distR="114300" simplePos="0" relativeHeight="251667456" behindDoc="0" locked="0" layoutInCell="1" allowOverlap="1" wp14:anchorId="3EC2CB07" wp14:editId="2642B6B9">
              <wp:simplePos x="0" y="0"/>
              <wp:positionH relativeFrom="column">
                <wp:posOffset>0</wp:posOffset>
              </wp:positionH>
              <wp:positionV relativeFrom="paragraph">
                <wp:posOffset>117474</wp:posOffset>
              </wp:positionV>
              <wp:extent cx="58293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5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" strokeweight="3pt">
              <v:stroke linestyle="thinThick"/>
            </v:line>
          </w:pict>
        </mc:Fallback>
      </mc:AlternateContent>
    </w:r>
  </w:p>
  <w:p w14:paraId="095C0674" w14:textId="77777777" w:rsidR="00874E71" w:rsidRPr="00874E71" w:rsidRDefault="00874E71" w:rsidP="00874E71">
    <w:pPr>
      <w:tabs>
        <w:tab w:val="center" w:pos="4703"/>
        <w:tab w:val="right" w:pos="9406"/>
      </w:tabs>
      <w:jc w:val="center"/>
      <w:rPr>
        <w:rFonts w:eastAsia="Calibri"/>
        <w:sz w:val="20"/>
        <w:szCs w:val="20"/>
        <w:lang w:val="ro-RO"/>
      </w:rPr>
    </w:pPr>
    <w:proofErr w:type="spellStart"/>
    <w:r w:rsidRPr="00874E71">
      <w:rPr>
        <w:rFonts w:eastAsia="Calibri"/>
        <w:sz w:val="20"/>
        <w:szCs w:val="20"/>
      </w:rPr>
      <w:t>Comuna</w:t>
    </w:r>
    <w:proofErr w:type="spellEnd"/>
    <w:r w:rsidRPr="00874E71">
      <w:rPr>
        <w:rFonts w:eastAsia="Calibri"/>
        <w:sz w:val="20"/>
        <w:szCs w:val="20"/>
      </w:rPr>
      <w:t xml:space="preserve"> </w:t>
    </w:r>
    <w:proofErr w:type="spellStart"/>
    <w:r w:rsidRPr="00874E71">
      <w:rPr>
        <w:rFonts w:eastAsia="Calibri"/>
        <w:sz w:val="20"/>
        <w:szCs w:val="20"/>
      </w:rPr>
      <w:t>Băla</w:t>
    </w:r>
    <w:proofErr w:type="spellEnd"/>
    <w:r w:rsidRPr="00874E71">
      <w:rPr>
        <w:rFonts w:eastAsia="Calibri"/>
        <w:sz w:val="20"/>
        <w:szCs w:val="20"/>
      </w:rPr>
      <w:t xml:space="preserve">, nr. 240, </w:t>
    </w:r>
    <w:proofErr w:type="spellStart"/>
    <w:r w:rsidRPr="00874E71">
      <w:rPr>
        <w:rFonts w:eastAsia="Calibri"/>
        <w:sz w:val="20"/>
        <w:szCs w:val="20"/>
      </w:rPr>
      <w:t>județul</w:t>
    </w:r>
    <w:proofErr w:type="spellEnd"/>
    <w:r w:rsidRPr="00874E71">
      <w:rPr>
        <w:rFonts w:eastAsia="Calibri"/>
        <w:sz w:val="20"/>
        <w:szCs w:val="20"/>
      </w:rPr>
      <w:t xml:space="preserve"> </w:t>
    </w:r>
    <w:proofErr w:type="spellStart"/>
    <w:r w:rsidRPr="00874E71">
      <w:rPr>
        <w:rFonts w:eastAsia="Calibri"/>
        <w:sz w:val="20"/>
        <w:szCs w:val="20"/>
      </w:rPr>
      <w:t>Mureș</w:t>
    </w:r>
    <w:proofErr w:type="spellEnd"/>
    <w:r w:rsidRPr="00874E71">
      <w:rPr>
        <w:rFonts w:eastAsia="Calibri"/>
        <w:sz w:val="20"/>
        <w:szCs w:val="20"/>
      </w:rPr>
      <w:t>, Rom</w:t>
    </w:r>
    <w:r w:rsidRPr="00874E71">
      <w:rPr>
        <w:rFonts w:eastAsia="Calibri"/>
        <w:sz w:val="20"/>
        <w:szCs w:val="20"/>
        <w:lang w:val="ro-RO"/>
      </w:rPr>
      <w:t>ânia cod 547095</w:t>
    </w:r>
  </w:p>
  <w:p w14:paraId="2A7039E1" w14:textId="77777777" w:rsidR="00874E71" w:rsidRPr="00874E71" w:rsidRDefault="00874E71" w:rsidP="00874E71">
    <w:pPr>
      <w:tabs>
        <w:tab w:val="center" w:pos="4703"/>
        <w:tab w:val="right" w:pos="9406"/>
      </w:tabs>
      <w:jc w:val="center"/>
      <w:rPr>
        <w:rFonts w:eastAsia="Calibri"/>
        <w:sz w:val="20"/>
        <w:szCs w:val="20"/>
      </w:rPr>
    </w:pPr>
    <w:proofErr w:type="gramStart"/>
    <w:r w:rsidRPr="00874E71">
      <w:rPr>
        <w:rFonts w:eastAsia="Calibri"/>
        <w:sz w:val="20"/>
        <w:szCs w:val="20"/>
      </w:rPr>
      <w:t>tel</w:t>
    </w:r>
    <w:proofErr w:type="gramEnd"/>
    <w:r w:rsidRPr="00874E71">
      <w:rPr>
        <w:rFonts w:eastAsia="Calibri"/>
        <w:sz w:val="20"/>
        <w:szCs w:val="20"/>
      </w:rPr>
      <w:t>. 0265/339.112, fax 0265/339.229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31D60" w14:textId="77777777" w:rsidR="004A584B" w:rsidRDefault="004A584B" w:rsidP="00EF4FB1">
      <w:r>
        <w:separator/>
      </w:r>
    </w:p>
  </w:footnote>
  <w:footnote w:type="continuationSeparator" w:id="0">
    <w:p w14:paraId="6565C4E1" w14:textId="77777777" w:rsidR="004A584B" w:rsidRDefault="004A584B" w:rsidP="00EF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6F01" w14:textId="341FD10C" w:rsidR="00874E71" w:rsidRPr="00874E71" w:rsidRDefault="00874E71" w:rsidP="00874E71">
    <w:pPr>
      <w:tabs>
        <w:tab w:val="left" w:pos="3705"/>
        <w:tab w:val="center" w:pos="4847"/>
      </w:tabs>
      <w:rPr>
        <w:rFonts w:ascii="Calibri" w:eastAsia="Calibri" w:hAnsi="Calibri"/>
        <w:b/>
        <w:sz w:val="22"/>
        <w:szCs w:val="22"/>
      </w:rPr>
    </w:pPr>
    <w:r w:rsidRPr="00874E71">
      <w:rPr>
        <w:rFonts w:ascii="Calibri" w:eastAsia="Calibri" w:hAnsi="Calibri"/>
        <w:b/>
        <w:sz w:val="22"/>
        <w:szCs w:val="22"/>
      </w:rPr>
      <w:tab/>
    </w:r>
    <w:r w:rsidRPr="00874E71">
      <w:rPr>
        <w:rFonts w:ascii="Calibri" w:eastAsia="Calibri" w:hAnsi="Calibri"/>
        <w:b/>
        <w:sz w:val="22"/>
        <w:szCs w:val="22"/>
      </w:rPr>
      <w:tab/>
    </w:r>
    <w:r>
      <w:rPr>
        <w:rFonts w:ascii="Arial" w:eastAsia="Calibri" w:hAnsi="Arial" w:cs="Arial"/>
        <w:noProof/>
      </w:rPr>
      <w:drawing>
        <wp:anchor distT="0" distB="0" distL="114300" distR="114300" simplePos="0" relativeHeight="251665408" behindDoc="0" locked="0" layoutInCell="1" allowOverlap="1" wp14:anchorId="00E17E2A" wp14:editId="13F4DF1B">
          <wp:simplePos x="0" y="0"/>
          <wp:positionH relativeFrom="column">
            <wp:posOffset>547370</wp:posOffset>
          </wp:positionH>
          <wp:positionV relativeFrom="paragraph">
            <wp:posOffset>48260</wp:posOffset>
          </wp:positionV>
          <wp:extent cx="695325" cy="9404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noProof/>
      </w:rPr>
      <w:drawing>
        <wp:anchor distT="0" distB="0" distL="114300" distR="114300" simplePos="0" relativeHeight="251664384" behindDoc="0" locked="0" layoutInCell="1" allowOverlap="1" wp14:anchorId="65B1B5BF" wp14:editId="64AD820A">
          <wp:simplePos x="0" y="0"/>
          <wp:positionH relativeFrom="column">
            <wp:posOffset>4443095</wp:posOffset>
          </wp:positionH>
          <wp:positionV relativeFrom="paragraph">
            <wp:posOffset>86360</wp:posOffset>
          </wp:positionV>
          <wp:extent cx="560705" cy="8902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6324F" w14:textId="77777777" w:rsidR="00874E71" w:rsidRPr="00874E71" w:rsidRDefault="00874E71" w:rsidP="00874E71">
    <w:pPr>
      <w:jc w:val="center"/>
      <w:rPr>
        <w:rFonts w:ascii="Calibri" w:eastAsia="Calibri" w:hAnsi="Calibri"/>
        <w:b/>
        <w:sz w:val="22"/>
        <w:szCs w:val="22"/>
      </w:rPr>
    </w:pPr>
    <w:r w:rsidRPr="00874E71">
      <w:rPr>
        <w:rFonts w:ascii="Calibri" w:eastAsia="Calibri" w:hAnsi="Calibri"/>
        <w:b/>
        <w:sz w:val="22"/>
        <w:szCs w:val="22"/>
      </w:rPr>
      <w:t>ROMÂNIA</w:t>
    </w:r>
  </w:p>
  <w:p w14:paraId="2114DC57" w14:textId="77777777" w:rsidR="00874E71" w:rsidRPr="00874E71" w:rsidRDefault="00874E71" w:rsidP="00874E71">
    <w:pPr>
      <w:tabs>
        <w:tab w:val="center" w:pos="0"/>
      </w:tabs>
      <w:jc w:val="center"/>
      <w:rPr>
        <w:rFonts w:ascii="Calibri" w:eastAsia="Calibri" w:hAnsi="Calibri"/>
        <w:b/>
        <w:sz w:val="22"/>
        <w:szCs w:val="22"/>
      </w:rPr>
    </w:pPr>
    <w:r w:rsidRPr="00874E71">
      <w:rPr>
        <w:rFonts w:ascii="Calibri" w:eastAsia="Calibri" w:hAnsi="Calibri"/>
        <w:b/>
        <w:sz w:val="22"/>
        <w:szCs w:val="22"/>
      </w:rPr>
      <w:t>JUDEŢUL MUREŞ</w:t>
    </w:r>
  </w:p>
  <w:p w14:paraId="3855AEB4" w14:textId="77777777" w:rsidR="00874E71" w:rsidRPr="00874E71" w:rsidRDefault="00874E71" w:rsidP="00874E71">
    <w:pPr>
      <w:jc w:val="center"/>
      <w:rPr>
        <w:rFonts w:ascii="Calibri" w:eastAsia="Calibri" w:hAnsi="Calibri"/>
        <w:b/>
        <w:sz w:val="22"/>
        <w:szCs w:val="22"/>
      </w:rPr>
    </w:pPr>
    <w:r w:rsidRPr="00874E71">
      <w:rPr>
        <w:rFonts w:ascii="Calibri" w:eastAsia="Calibri" w:hAnsi="Calibri"/>
        <w:b/>
        <w:sz w:val="22"/>
        <w:szCs w:val="22"/>
      </w:rPr>
      <w:t>COMUNA BĂLA</w:t>
    </w:r>
  </w:p>
  <w:p w14:paraId="4A1BF29A" w14:textId="77777777" w:rsidR="00874E71" w:rsidRPr="00874E71" w:rsidRDefault="00874E71" w:rsidP="00874E71">
    <w:pPr>
      <w:tabs>
        <w:tab w:val="center" w:pos="4703"/>
        <w:tab w:val="right" w:pos="9406"/>
      </w:tabs>
      <w:jc w:val="center"/>
      <w:rPr>
        <w:rFonts w:ascii="Calibri" w:eastAsia="Calibri" w:hAnsi="Calibri"/>
        <w:b/>
        <w:sz w:val="22"/>
        <w:szCs w:val="22"/>
      </w:rPr>
    </w:pPr>
    <w:r w:rsidRPr="00874E71">
      <w:rPr>
        <w:rFonts w:ascii="Calibri" w:eastAsia="Calibri" w:hAnsi="Calibri"/>
        <w:b/>
        <w:sz w:val="22"/>
        <w:szCs w:val="22"/>
      </w:rPr>
      <w:t>CONSILIUL LOCAL</w:t>
    </w:r>
  </w:p>
  <w:p w14:paraId="2D36D52A" w14:textId="4C11E3F2" w:rsidR="00874E71" w:rsidRPr="00874E71" w:rsidRDefault="00874E71" w:rsidP="00874E71">
    <w:pPr>
      <w:tabs>
        <w:tab w:val="center" w:pos="4703"/>
        <w:tab w:val="right" w:pos="9406"/>
      </w:tabs>
      <w:jc w:val="center"/>
      <w:rPr>
        <w:rFonts w:ascii="Arial" w:eastAsia="Calibri" w:hAnsi="Arial" w:cs="Arial"/>
        <w:lang w:val="ro-RO" w:eastAsia="zh-CN"/>
      </w:rPr>
    </w:pPr>
    <w:r>
      <w:rPr>
        <w:rFonts w:ascii="Arial" w:eastAsia="Calibri" w:hAnsi="Arial" w:cs="Arial"/>
        <w:noProof/>
      </w:rPr>
      <mc:AlternateContent>
        <mc:Choice Requires="wps">
          <w:drawing>
            <wp:anchor distT="0" distB="0" distL="114300" distR="114300" simplePos="0" relativeHeight="251663360" behindDoc="0" locked="0" layoutInCell="1" allowOverlap="1" wp14:anchorId="6D964BD5" wp14:editId="0D9945A8">
              <wp:simplePos x="0" y="0"/>
              <wp:positionH relativeFrom="column">
                <wp:posOffset>4166870</wp:posOffset>
              </wp:positionH>
              <wp:positionV relativeFrom="paragraph">
                <wp:posOffset>147955</wp:posOffset>
              </wp:positionV>
              <wp:extent cx="159131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37A6" w14:textId="77777777" w:rsidR="00874E71" w:rsidRPr="006C36B8" w:rsidRDefault="004A584B" w:rsidP="00874E71">
                          <w:pPr>
                            <w:rPr>
                              <w:b/>
                            </w:rPr>
                          </w:pPr>
                          <w:hyperlink r:id="rId3" w:history="1">
                            <w:r w:rsidR="00874E71" w:rsidRPr="00FC7171">
                              <w:rPr>
                                <w:rStyle w:val="Hyperlink"/>
                                <w:b/>
                              </w:rPr>
                              <w:t>bala@cjmures.ro</w:t>
                            </w:r>
                          </w:hyperlink>
                          <w:r w:rsidR="00874E71">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25.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O1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" filled="f" stroked="f">
              <v:textbox>
                <w:txbxContent>
                  <w:p w14:paraId="643737A6" w14:textId="77777777" w:rsidR="00874E71" w:rsidRPr="006C36B8" w:rsidRDefault="00874E71" w:rsidP="00874E71">
                    <w:pPr>
                      <w:rPr>
                        <w:b/>
                      </w:rPr>
                    </w:pPr>
                    <w:hyperlink r:id="rId4" w:history="1">
                      <w:r w:rsidRPr="00FC7171">
                        <w:rPr>
                          <w:rStyle w:val="Hyperlink"/>
                          <w:b/>
                        </w:rPr>
                        <w:t>bala@cjmures.ro</w:t>
                      </w:r>
                    </w:hyperlink>
                    <w:r>
                      <w:rPr>
                        <w:b/>
                      </w:rPr>
                      <w:t xml:space="preserve"> </w:t>
                    </w:r>
                  </w:p>
                </w:txbxContent>
              </v:textbox>
            </v:shape>
          </w:pict>
        </mc:Fallback>
      </mc:AlternateContent>
    </w:r>
    <w:r>
      <w:rPr>
        <w:rFonts w:ascii="Arial" w:eastAsia="Calibri" w:hAnsi="Arial" w:cs="Arial"/>
        <w:noProof/>
      </w:rPr>
      <mc:AlternateContent>
        <mc:Choice Requires="wps">
          <w:drawing>
            <wp:anchor distT="4294967295" distB="4294967295" distL="114300" distR="114300" simplePos="0" relativeHeight="251661312" behindDoc="0" locked="0" layoutInCell="1" allowOverlap="1" wp14:anchorId="39E821D1" wp14:editId="098B7C84">
              <wp:simplePos x="0" y="0"/>
              <wp:positionH relativeFrom="column">
                <wp:posOffset>38100</wp:posOffset>
              </wp:positionH>
              <wp:positionV relativeFrom="paragraph">
                <wp:posOffset>548639</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rFonts w:ascii="Arial" w:eastAsia="Calibri" w:hAnsi="Arial" w:cs="Arial"/>
        <w:noProof/>
      </w:rPr>
      <mc:AlternateContent>
        <mc:Choice Requires="wps">
          <w:drawing>
            <wp:anchor distT="0" distB="0" distL="114300" distR="114300" simplePos="0" relativeHeight="251662336" behindDoc="0" locked="0" layoutInCell="1" allowOverlap="1" wp14:anchorId="19661716" wp14:editId="0C5706A1">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5E6F" w14:textId="77777777" w:rsidR="00874E71" w:rsidRPr="006C36B8" w:rsidRDefault="004A584B" w:rsidP="00874E71">
                          <w:pPr>
                            <w:rPr>
                              <w:b/>
                            </w:rPr>
                          </w:pPr>
                          <w:hyperlink r:id="rId5" w:history="1">
                            <w:r w:rsidR="00874E71" w:rsidRPr="00FC7171">
                              <w:rPr>
                                <w:rStyle w:val="Hyperlink"/>
                                <w:b/>
                              </w:rPr>
                              <w:t>www.primariabala.ro</w:t>
                            </w:r>
                          </w:hyperlink>
                          <w:r w:rsidR="00874E71">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14:paraId="10185E6F" w14:textId="77777777" w:rsidR="00874E71" w:rsidRPr="006C36B8" w:rsidRDefault="00874E71" w:rsidP="00874E71">
                    <w:pPr>
                      <w:rPr>
                        <w:b/>
                      </w:rPr>
                    </w:pPr>
                    <w:hyperlink r:id="rId6" w:history="1">
                      <w:r w:rsidRPr="00FC7171">
                        <w:rPr>
                          <w:rStyle w:val="Hyperlink"/>
                          <w:b/>
                        </w:rPr>
                        <w:t>www.primariabala.ro</w:t>
                      </w:r>
                    </w:hyperlink>
                    <w:r>
                      <w:rPr>
                        <w:b/>
                      </w:rPr>
                      <w:t xml:space="preserve"> </w:t>
                    </w:r>
                  </w:p>
                </w:txbxContent>
              </v:textbox>
            </v:shape>
          </w:pict>
        </mc:Fallback>
      </mc:AlternateContent>
    </w:r>
    <w:r>
      <w:rPr>
        <w:rFonts w:ascii="Arial" w:eastAsia="Calibri" w:hAnsi="Arial" w:cs="Arial"/>
        <w:noProof/>
      </w:rPr>
      <mc:AlternateContent>
        <mc:Choice Requires="wps">
          <w:drawing>
            <wp:anchor distT="0" distB="0" distL="114300" distR="114300" simplePos="0" relativeHeight="251659264" behindDoc="0" locked="0" layoutInCell="1" allowOverlap="1" wp14:anchorId="7C905764" wp14:editId="1A66804D">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rFonts w:ascii="Arial" w:eastAsia="Calibri" w:hAnsi="Arial" w:cs="Arial"/>
        <w:noProof/>
      </w:rPr>
      <mc:AlternateContent>
        <mc:Choice Requires="wps">
          <w:drawing>
            <wp:anchor distT="4294967295" distB="4294967295" distL="114300" distR="114300" simplePos="0" relativeHeight="251660288" behindDoc="0" locked="0" layoutInCell="1" allowOverlap="1" wp14:anchorId="4875A491" wp14:editId="19182579">
              <wp:simplePos x="0" y="0"/>
              <wp:positionH relativeFrom="column">
                <wp:posOffset>47625</wp:posOffset>
              </wp:positionH>
              <wp:positionV relativeFrom="paragraph">
                <wp:posOffset>147954</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14:paraId="13BB754F" w14:textId="18A69AB5" w:rsidR="008C24FD" w:rsidRPr="00874E71" w:rsidRDefault="008C24FD" w:rsidP="0087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00B1"/>
    <w:multiLevelType w:val="hybridMultilevel"/>
    <w:tmpl w:val="62A4B2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E9307A0"/>
    <w:multiLevelType w:val="hybridMultilevel"/>
    <w:tmpl w:val="C7AC9952"/>
    <w:lvl w:ilvl="0" w:tplc="A37AEB76">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354B2B53"/>
    <w:multiLevelType w:val="hybridMultilevel"/>
    <w:tmpl w:val="55EA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53A5"/>
    <w:multiLevelType w:val="hybridMultilevel"/>
    <w:tmpl w:val="FFBE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B3F89"/>
    <w:multiLevelType w:val="hybridMultilevel"/>
    <w:tmpl w:val="F18AF790"/>
    <w:lvl w:ilvl="0" w:tplc="F6DAC2B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4B3A3ED3"/>
    <w:multiLevelType w:val="hybridMultilevel"/>
    <w:tmpl w:val="A22025B0"/>
    <w:lvl w:ilvl="0" w:tplc="8D6CF7A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7661D2"/>
    <w:multiLevelType w:val="multilevel"/>
    <w:tmpl w:val="0CE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D38DF"/>
    <w:multiLevelType w:val="hybridMultilevel"/>
    <w:tmpl w:val="617EA826"/>
    <w:lvl w:ilvl="0" w:tplc="92544A1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708E3CC4"/>
    <w:multiLevelType w:val="hybridMultilevel"/>
    <w:tmpl w:val="353ED43E"/>
    <w:lvl w:ilvl="0" w:tplc="7F927508">
      <w:numFmt w:val="bullet"/>
      <w:lvlText w:val="-"/>
      <w:lvlJc w:val="left"/>
      <w:pPr>
        <w:tabs>
          <w:tab w:val="num" w:pos="690"/>
        </w:tabs>
        <w:ind w:left="690" w:hanging="360"/>
      </w:pPr>
      <w:rPr>
        <w:rFonts w:ascii="Cambria" w:eastAsia="Times New Roman" w:hAnsi="Cambria" w:cs="Times New Roman" w:hint="default"/>
        <w:b/>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9">
    <w:nsid w:val="7BAA0AD3"/>
    <w:multiLevelType w:val="hybridMultilevel"/>
    <w:tmpl w:val="0E3A33F8"/>
    <w:lvl w:ilvl="0" w:tplc="D18A1738">
      <w:numFmt w:val="bullet"/>
      <w:lvlText w:val="-"/>
      <w:lvlJc w:val="left"/>
      <w:pPr>
        <w:ind w:left="1080" w:hanging="360"/>
      </w:pPr>
      <w:rPr>
        <w:rFonts w:ascii="Times New Roman" w:eastAsia="Calibri" w:hAnsi="Times New Roman" w:cs="Times New Roman" w:hint="default"/>
        <w:b/>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B1"/>
    <w:rsid w:val="000058FD"/>
    <w:rsid w:val="0002717B"/>
    <w:rsid w:val="0004146E"/>
    <w:rsid w:val="000432E4"/>
    <w:rsid w:val="00043A04"/>
    <w:rsid w:val="0004537D"/>
    <w:rsid w:val="00045A50"/>
    <w:rsid w:val="00056228"/>
    <w:rsid w:val="00082CE1"/>
    <w:rsid w:val="000A090C"/>
    <w:rsid w:val="000A2077"/>
    <w:rsid w:val="000B5444"/>
    <w:rsid w:val="000C323B"/>
    <w:rsid w:val="000D2838"/>
    <w:rsid w:val="000D6FF4"/>
    <w:rsid w:val="00113DBB"/>
    <w:rsid w:val="00130DDD"/>
    <w:rsid w:val="00131172"/>
    <w:rsid w:val="00135795"/>
    <w:rsid w:val="00146F75"/>
    <w:rsid w:val="00160473"/>
    <w:rsid w:val="00171EFA"/>
    <w:rsid w:val="00177576"/>
    <w:rsid w:val="001A27D2"/>
    <w:rsid w:val="001A3F62"/>
    <w:rsid w:val="001A68E9"/>
    <w:rsid w:val="001C09BC"/>
    <w:rsid w:val="001C456B"/>
    <w:rsid w:val="001D5C31"/>
    <w:rsid w:val="001E71B3"/>
    <w:rsid w:val="001F31ED"/>
    <w:rsid w:val="00200642"/>
    <w:rsid w:val="0020348E"/>
    <w:rsid w:val="00213D24"/>
    <w:rsid w:val="00215193"/>
    <w:rsid w:val="00215856"/>
    <w:rsid w:val="002163B9"/>
    <w:rsid w:val="00220B92"/>
    <w:rsid w:val="00222705"/>
    <w:rsid w:val="00235899"/>
    <w:rsid w:val="002546DB"/>
    <w:rsid w:val="002750A4"/>
    <w:rsid w:val="00276980"/>
    <w:rsid w:val="00290BEC"/>
    <w:rsid w:val="00292BD8"/>
    <w:rsid w:val="00295275"/>
    <w:rsid w:val="00295CB6"/>
    <w:rsid w:val="00297359"/>
    <w:rsid w:val="002B0447"/>
    <w:rsid w:val="002B68E3"/>
    <w:rsid w:val="002C422A"/>
    <w:rsid w:val="002D0193"/>
    <w:rsid w:val="002D0CEB"/>
    <w:rsid w:val="002D21EE"/>
    <w:rsid w:val="002E1140"/>
    <w:rsid w:val="002E297B"/>
    <w:rsid w:val="002E4650"/>
    <w:rsid w:val="003036DA"/>
    <w:rsid w:val="00314095"/>
    <w:rsid w:val="00314641"/>
    <w:rsid w:val="00317BFB"/>
    <w:rsid w:val="0032744B"/>
    <w:rsid w:val="0036295B"/>
    <w:rsid w:val="003657E5"/>
    <w:rsid w:val="003B0F77"/>
    <w:rsid w:val="003B7351"/>
    <w:rsid w:val="003C06E3"/>
    <w:rsid w:val="003E5D5B"/>
    <w:rsid w:val="003E7A14"/>
    <w:rsid w:val="00406331"/>
    <w:rsid w:val="00413C6A"/>
    <w:rsid w:val="004170E5"/>
    <w:rsid w:val="004207F0"/>
    <w:rsid w:val="004252D0"/>
    <w:rsid w:val="004645AA"/>
    <w:rsid w:val="00476B7C"/>
    <w:rsid w:val="004806E5"/>
    <w:rsid w:val="004807FB"/>
    <w:rsid w:val="004969F2"/>
    <w:rsid w:val="004A584B"/>
    <w:rsid w:val="004B017A"/>
    <w:rsid w:val="004B65FC"/>
    <w:rsid w:val="004C0BDA"/>
    <w:rsid w:val="004F1CCE"/>
    <w:rsid w:val="00507263"/>
    <w:rsid w:val="005214C3"/>
    <w:rsid w:val="005249EF"/>
    <w:rsid w:val="005367AD"/>
    <w:rsid w:val="0056126B"/>
    <w:rsid w:val="005817D8"/>
    <w:rsid w:val="00594AA7"/>
    <w:rsid w:val="005A52EB"/>
    <w:rsid w:val="005B26A1"/>
    <w:rsid w:val="005F257E"/>
    <w:rsid w:val="005F2986"/>
    <w:rsid w:val="005F7071"/>
    <w:rsid w:val="00606366"/>
    <w:rsid w:val="0063174F"/>
    <w:rsid w:val="0063393A"/>
    <w:rsid w:val="00645305"/>
    <w:rsid w:val="00646106"/>
    <w:rsid w:val="00646A2B"/>
    <w:rsid w:val="00674C53"/>
    <w:rsid w:val="006B4C06"/>
    <w:rsid w:val="006B6A52"/>
    <w:rsid w:val="006B700C"/>
    <w:rsid w:val="006C4FF5"/>
    <w:rsid w:val="006C5F3E"/>
    <w:rsid w:val="006D7A40"/>
    <w:rsid w:val="006E6A6D"/>
    <w:rsid w:val="00700ADA"/>
    <w:rsid w:val="00733A91"/>
    <w:rsid w:val="0073723F"/>
    <w:rsid w:val="007528B1"/>
    <w:rsid w:val="00753ED8"/>
    <w:rsid w:val="007568AB"/>
    <w:rsid w:val="007A684E"/>
    <w:rsid w:val="007A6D8A"/>
    <w:rsid w:val="007B2DCE"/>
    <w:rsid w:val="007B765D"/>
    <w:rsid w:val="007D1358"/>
    <w:rsid w:val="007D6461"/>
    <w:rsid w:val="007D7983"/>
    <w:rsid w:val="007E0E3F"/>
    <w:rsid w:val="007E4F2E"/>
    <w:rsid w:val="007E6B8D"/>
    <w:rsid w:val="007F3CBE"/>
    <w:rsid w:val="0081721B"/>
    <w:rsid w:val="00840C01"/>
    <w:rsid w:val="008423FA"/>
    <w:rsid w:val="0084396A"/>
    <w:rsid w:val="00856F3C"/>
    <w:rsid w:val="008630D6"/>
    <w:rsid w:val="00874E71"/>
    <w:rsid w:val="00885E69"/>
    <w:rsid w:val="00892B0F"/>
    <w:rsid w:val="00892F3A"/>
    <w:rsid w:val="00896583"/>
    <w:rsid w:val="00897DC9"/>
    <w:rsid w:val="008A2501"/>
    <w:rsid w:val="008C24FD"/>
    <w:rsid w:val="008C6186"/>
    <w:rsid w:val="008D2FFD"/>
    <w:rsid w:val="008F5453"/>
    <w:rsid w:val="008F77AE"/>
    <w:rsid w:val="0091613D"/>
    <w:rsid w:val="00916E87"/>
    <w:rsid w:val="009271F4"/>
    <w:rsid w:val="00932AFD"/>
    <w:rsid w:val="00935BA6"/>
    <w:rsid w:val="00936314"/>
    <w:rsid w:val="00936E93"/>
    <w:rsid w:val="00942E65"/>
    <w:rsid w:val="00947D35"/>
    <w:rsid w:val="0096414C"/>
    <w:rsid w:val="009740C4"/>
    <w:rsid w:val="009841EB"/>
    <w:rsid w:val="0099294E"/>
    <w:rsid w:val="00993214"/>
    <w:rsid w:val="009A073B"/>
    <w:rsid w:val="009A1399"/>
    <w:rsid w:val="009A56AD"/>
    <w:rsid w:val="009B4C17"/>
    <w:rsid w:val="009B58C0"/>
    <w:rsid w:val="009B76A6"/>
    <w:rsid w:val="009C2776"/>
    <w:rsid w:val="009C45E0"/>
    <w:rsid w:val="009D2BD2"/>
    <w:rsid w:val="009E34E3"/>
    <w:rsid w:val="009F066D"/>
    <w:rsid w:val="009F13FA"/>
    <w:rsid w:val="009F5B14"/>
    <w:rsid w:val="009F724D"/>
    <w:rsid w:val="009F7828"/>
    <w:rsid w:val="00A32D83"/>
    <w:rsid w:val="00A51129"/>
    <w:rsid w:val="00A5299F"/>
    <w:rsid w:val="00A55A3E"/>
    <w:rsid w:val="00A61541"/>
    <w:rsid w:val="00A6275D"/>
    <w:rsid w:val="00A65495"/>
    <w:rsid w:val="00A73C18"/>
    <w:rsid w:val="00AA410C"/>
    <w:rsid w:val="00AC11CE"/>
    <w:rsid w:val="00AC52A9"/>
    <w:rsid w:val="00AD2D82"/>
    <w:rsid w:val="00AD4CD9"/>
    <w:rsid w:val="00AE0842"/>
    <w:rsid w:val="00AE6202"/>
    <w:rsid w:val="00B002AD"/>
    <w:rsid w:val="00B03E37"/>
    <w:rsid w:val="00B05B87"/>
    <w:rsid w:val="00B159BF"/>
    <w:rsid w:val="00B16EB3"/>
    <w:rsid w:val="00B22C4C"/>
    <w:rsid w:val="00B33256"/>
    <w:rsid w:val="00B35DEF"/>
    <w:rsid w:val="00B91226"/>
    <w:rsid w:val="00B9798A"/>
    <w:rsid w:val="00BA4525"/>
    <w:rsid w:val="00BB15FE"/>
    <w:rsid w:val="00BB4983"/>
    <w:rsid w:val="00BB7604"/>
    <w:rsid w:val="00BC3A5E"/>
    <w:rsid w:val="00BD27F4"/>
    <w:rsid w:val="00BD2E97"/>
    <w:rsid w:val="00BE492A"/>
    <w:rsid w:val="00BF0FB8"/>
    <w:rsid w:val="00BF1DAB"/>
    <w:rsid w:val="00BF335E"/>
    <w:rsid w:val="00C113BF"/>
    <w:rsid w:val="00C3089F"/>
    <w:rsid w:val="00C31B94"/>
    <w:rsid w:val="00C46081"/>
    <w:rsid w:val="00C47798"/>
    <w:rsid w:val="00C5490F"/>
    <w:rsid w:val="00C57FC4"/>
    <w:rsid w:val="00C71533"/>
    <w:rsid w:val="00C7153A"/>
    <w:rsid w:val="00C733C3"/>
    <w:rsid w:val="00C82447"/>
    <w:rsid w:val="00C933C3"/>
    <w:rsid w:val="00C94FB8"/>
    <w:rsid w:val="00CB4B0E"/>
    <w:rsid w:val="00CC2EA2"/>
    <w:rsid w:val="00CC35A7"/>
    <w:rsid w:val="00D23AA1"/>
    <w:rsid w:val="00D52711"/>
    <w:rsid w:val="00D52E81"/>
    <w:rsid w:val="00D625CA"/>
    <w:rsid w:val="00D6539A"/>
    <w:rsid w:val="00D67FA6"/>
    <w:rsid w:val="00D73998"/>
    <w:rsid w:val="00D7460F"/>
    <w:rsid w:val="00D80208"/>
    <w:rsid w:val="00D864FA"/>
    <w:rsid w:val="00D93173"/>
    <w:rsid w:val="00DA66AA"/>
    <w:rsid w:val="00DC0E69"/>
    <w:rsid w:val="00DD1A8D"/>
    <w:rsid w:val="00DD4BF8"/>
    <w:rsid w:val="00DE6AA0"/>
    <w:rsid w:val="00E152CB"/>
    <w:rsid w:val="00E155AB"/>
    <w:rsid w:val="00E314DD"/>
    <w:rsid w:val="00E5250A"/>
    <w:rsid w:val="00E563C5"/>
    <w:rsid w:val="00E6358A"/>
    <w:rsid w:val="00E73614"/>
    <w:rsid w:val="00E83BEE"/>
    <w:rsid w:val="00E90F7E"/>
    <w:rsid w:val="00ED0376"/>
    <w:rsid w:val="00EF4FB1"/>
    <w:rsid w:val="00EF77FE"/>
    <w:rsid w:val="00F020DF"/>
    <w:rsid w:val="00F043AF"/>
    <w:rsid w:val="00F11929"/>
    <w:rsid w:val="00F158C4"/>
    <w:rsid w:val="00F236CE"/>
    <w:rsid w:val="00F31444"/>
    <w:rsid w:val="00F44516"/>
    <w:rsid w:val="00F6589C"/>
    <w:rsid w:val="00F7530B"/>
    <w:rsid w:val="00F82242"/>
    <w:rsid w:val="00F8512B"/>
    <w:rsid w:val="00F86B9D"/>
    <w:rsid w:val="00F87AD0"/>
    <w:rsid w:val="00F926FB"/>
    <w:rsid w:val="00F95DE6"/>
    <w:rsid w:val="00FA4CFC"/>
    <w:rsid w:val="00FB4332"/>
    <w:rsid w:val="00FD1B22"/>
    <w:rsid w:val="00FE1E92"/>
    <w:rsid w:val="00FF6E96"/>
    <w:rsid w:val="00FF7517"/>
    <w:rsid w:val="00FF7D8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8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1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55A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FB1"/>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hAnsi="Tahoma" w:cs="Tahoma"/>
      <w:sz w:val="16"/>
      <w:szCs w:val="16"/>
    </w:rPr>
  </w:style>
  <w:style w:type="paragraph" w:styleId="Header">
    <w:name w:val="header"/>
    <w:basedOn w:val="Normal"/>
    <w:link w:val="HeaderChar"/>
    <w:uiPriority w:val="99"/>
    <w:unhideWhenUsed/>
    <w:rsid w:val="00EF4FB1"/>
    <w:pPr>
      <w:tabs>
        <w:tab w:val="center" w:pos="4536"/>
        <w:tab w:val="right" w:pos="9072"/>
      </w:tabs>
    </w:pPr>
  </w:style>
  <w:style w:type="character" w:customStyle="1" w:styleId="HeaderChar">
    <w:name w:val="Header Char"/>
    <w:basedOn w:val="DefaultParagraphFont"/>
    <w:link w:val="Header"/>
    <w:uiPriority w:val="99"/>
    <w:rsid w:val="00EF4FB1"/>
  </w:style>
  <w:style w:type="paragraph" w:styleId="Footer">
    <w:name w:val="footer"/>
    <w:basedOn w:val="Normal"/>
    <w:link w:val="FooterChar"/>
    <w:uiPriority w:val="99"/>
    <w:unhideWhenUsed/>
    <w:rsid w:val="00EF4FB1"/>
    <w:pPr>
      <w:tabs>
        <w:tab w:val="center" w:pos="4536"/>
        <w:tab w:val="right" w:pos="9072"/>
      </w:tabs>
    </w:pPr>
  </w:style>
  <w:style w:type="character" w:customStyle="1" w:styleId="FooterChar">
    <w:name w:val="Footer Char"/>
    <w:basedOn w:val="DefaultParagraphFont"/>
    <w:link w:val="Footer"/>
    <w:uiPriority w:val="99"/>
    <w:rsid w:val="00EF4FB1"/>
  </w:style>
  <w:style w:type="paragraph" w:styleId="ListParagraph">
    <w:name w:val="List Paragraph"/>
    <w:basedOn w:val="Normal"/>
    <w:uiPriority w:val="34"/>
    <w:qFormat/>
    <w:rsid w:val="006C4FF5"/>
    <w:pPr>
      <w:ind w:left="720"/>
      <w:contextualSpacing/>
    </w:pPr>
  </w:style>
  <w:style w:type="character" w:styleId="Strong">
    <w:name w:val="Strong"/>
    <w:basedOn w:val="DefaultParagraphFont"/>
    <w:uiPriority w:val="22"/>
    <w:qFormat/>
    <w:rsid w:val="00314095"/>
    <w:rPr>
      <w:b/>
      <w:bCs/>
    </w:rPr>
  </w:style>
  <w:style w:type="character" w:styleId="Hyperlink">
    <w:name w:val="Hyperlink"/>
    <w:basedOn w:val="DefaultParagraphFont"/>
    <w:uiPriority w:val="99"/>
    <w:unhideWhenUsed/>
    <w:rsid w:val="00F8512B"/>
    <w:rPr>
      <w:color w:val="0000FF" w:themeColor="hyperlink"/>
      <w:u w:val="single"/>
    </w:rPr>
  </w:style>
  <w:style w:type="character" w:customStyle="1" w:styleId="Heading2Char">
    <w:name w:val="Heading 2 Char"/>
    <w:basedOn w:val="DefaultParagraphFont"/>
    <w:link w:val="Heading2"/>
    <w:uiPriority w:val="9"/>
    <w:rsid w:val="00A55A3E"/>
    <w:rPr>
      <w:rFonts w:ascii="Times New Roman" w:hAnsi="Times New Roman" w:cs="Times New Roman"/>
      <w:b/>
      <w:bCs/>
      <w:sz w:val="36"/>
      <w:szCs w:val="36"/>
      <w:lang w:val="en-US"/>
    </w:rPr>
  </w:style>
  <w:style w:type="character" w:customStyle="1" w:styleId="distance-badge">
    <w:name w:val="distance-badge"/>
    <w:basedOn w:val="DefaultParagraphFont"/>
    <w:rsid w:val="00A55A3E"/>
  </w:style>
  <w:style w:type="character" w:customStyle="1" w:styleId="visually-hidden">
    <w:name w:val="visually-hidden"/>
    <w:basedOn w:val="DefaultParagraphFont"/>
    <w:rsid w:val="00A55A3E"/>
  </w:style>
  <w:style w:type="character" w:customStyle="1" w:styleId="dist-value">
    <w:name w:val="dist-value"/>
    <w:basedOn w:val="DefaultParagraphFont"/>
    <w:uiPriority w:val="99"/>
    <w:rsid w:val="00A55A3E"/>
  </w:style>
  <w:style w:type="character" w:customStyle="1" w:styleId="Heading1Char">
    <w:name w:val="Heading 1 Char"/>
    <w:basedOn w:val="DefaultParagraphFont"/>
    <w:link w:val="Heading1"/>
    <w:uiPriority w:val="9"/>
    <w:rsid w:val="007D1358"/>
    <w:rPr>
      <w:rFonts w:asciiTheme="majorHAnsi" w:eastAsiaTheme="majorEastAsia" w:hAnsiTheme="majorHAnsi" w:cstheme="majorBidi"/>
      <w:b/>
      <w:bCs/>
      <w:color w:val="345A8A" w:themeColor="accent1" w:themeShade="B5"/>
      <w:sz w:val="32"/>
      <w:szCs w:val="32"/>
    </w:rPr>
  </w:style>
  <w:style w:type="paragraph" w:styleId="NoSpacing">
    <w:name w:val="No Spacing"/>
    <w:qFormat/>
    <w:rsid w:val="00856F3C"/>
    <w:pPr>
      <w:spacing w:after="0" w:line="240" w:lineRule="auto"/>
    </w:pPr>
    <w:rPr>
      <w:rFonts w:ascii="Calibri" w:eastAsia="Calibri" w:hAnsi="Calibri" w:cs="Times New Roman"/>
    </w:rPr>
  </w:style>
  <w:style w:type="character" w:customStyle="1" w:styleId="alb">
    <w:name w:val="a_lb"/>
    <w:rsid w:val="008D2FFD"/>
  </w:style>
  <w:style w:type="character" w:customStyle="1" w:styleId="do1">
    <w:name w:val="do1"/>
    <w:rsid w:val="00D73998"/>
    <w:rPr>
      <w:b/>
      <w:bCs/>
      <w:sz w:val="26"/>
      <w:szCs w:val="26"/>
    </w:rPr>
  </w:style>
  <w:style w:type="character" w:customStyle="1" w:styleId="stylestire">
    <w:name w:val="style_stire"/>
    <w:rsid w:val="00082CE1"/>
    <w:rPr>
      <w:rFonts w:cs="Times New Roman"/>
    </w:rPr>
  </w:style>
  <w:style w:type="character" w:customStyle="1" w:styleId="tar1">
    <w:name w:val="tar1"/>
    <w:rsid w:val="0020348E"/>
    <w:rPr>
      <w:b/>
      <w:bCs/>
      <w:sz w:val="22"/>
      <w:szCs w:val="22"/>
    </w:rPr>
  </w:style>
  <w:style w:type="character" w:customStyle="1" w:styleId="albalb-wt">
    <w:name w:val="a_lb a_lb-wt"/>
    <w:rsid w:val="00A32D83"/>
  </w:style>
  <w:style w:type="character" w:customStyle="1" w:styleId="tal1">
    <w:name w:val="tal1"/>
    <w:rsid w:val="00D52E81"/>
  </w:style>
  <w:style w:type="paragraph" w:customStyle="1" w:styleId="CharCharCaracterCaracter">
    <w:name w:val="Char Char Caracter Caracter"/>
    <w:basedOn w:val="Normal"/>
    <w:rsid w:val="001D5C31"/>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1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55A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FB1"/>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hAnsi="Tahoma" w:cs="Tahoma"/>
      <w:sz w:val="16"/>
      <w:szCs w:val="16"/>
    </w:rPr>
  </w:style>
  <w:style w:type="paragraph" w:styleId="Header">
    <w:name w:val="header"/>
    <w:basedOn w:val="Normal"/>
    <w:link w:val="HeaderChar"/>
    <w:uiPriority w:val="99"/>
    <w:unhideWhenUsed/>
    <w:rsid w:val="00EF4FB1"/>
    <w:pPr>
      <w:tabs>
        <w:tab w:val="center" w:pos="4536"/>
        <w:tab w:val="right" w:pos="9072"/>
      </w:tabs>
    </w:pPr>
  </w:style>
  <w:style w:type="character" w:customStyle="1" w:styleId="HeaderChar">
    <w:name w:val="Header Char"/>
    <w:basedOn w:val="DefaultParagraphFont"/>
    <w:link w:val="Header"/>
    <w:uiPriority w:val="99"/>
    <w:rsid w:val="00EF4FB1"/>
  </w:style>
  <w:style w:type="paragraph" w:styleId="Footer">
    <w:name w:val="footer"/>
    <w:basedOn w:val="Normal"/>
    <w:link w:val="FooterChar"/>
    <w:uiPriority w:val="99"/>
    <w:unhideWhenUsed/>
    <w:rsid w:val="00EF4FB1"/>
    <w:pPr>
      <w:tabs>
        <w:tab w:val="center" w:pos="4536"/>
        <w:tab w:val="right" w:pos="9072"/>
      </w:tabs>
    </w:pPr>
  </w:style>
  <w:style w:type="character" w:customStyle="1" w:styleId="FooterChar">
    <w:name w:val="Footer Char"/>
    <w:basedOn w:val="DefaultParagraphFont"/>
    <w:link w:val="Footer"/>
    <w:uiPriority w:val="99"/>
    <w:rsid w:val="00EF4FB1"/>
  </w:style>
  <w:style w:type="paragraph" w:styleId="ListParagraph">
    <w:name w:val="List Paragraph"/>
    <w:basedOn w:val="Normal"/>
    <w:uiPriority w:val="34"/>
    <w:qFormat/>
    <w:rsid w:val="006C4FF5"/>
    <w:pPr>
      <w:ind w:left="720"/>
      <w:contextualSpacing/>
    </w:pPr>
  </w:style>
  <w:style w:type="character" w:styleId="Strong">
    <w:name w:val="Strong"/>
    <w:basedOn w:val="DefaultParagraphFont"/>
    <w:uiPriority w:val="22"/>
    <w:qFormat/>
    <w:rsid w:val="00314095"/>
    <w:rPr>
      <w:b/>
      <w:bCs/>
    </w:rPr>
  </w:style>
  <w:style w:type="character" w:styleId="Hyperlink">
    <w:name w:val="Hyperlink"/>
    <w:basedOn w:val="DefaultParagraphFont"/>
    <w:uiPriority w:val="99"/>
    <w:unhideWhenUsed/>
    <w:rsid w:val="00F8512B"/>
    <w:rPr>
      <w:color w:val="0000FF" w:themeColor="hyperlink"/>
      <w:u w:val="single"/>
    </w:rPr>
  </w:style>
  <w:style w:type="character" w:customStyle="1" w:styleId="Heading2Char">
    <w:name w:val="Heading 2 Char"/>
    <w:basedOn w:val="DefaultParagraphFont"/>
    <w:link w:val="Heading2"/>
    <w:uiPriority w:val="9"/>
    <w:rsid w:val="00A55A3E"/>
    <w:rPr>
      <w:rFonts w:ascii="Times New Roman" w:hAnsi="Times New Roman" w:cs="Times New Roman"/>
      <w:b/>
      <w:bCs/>
      <w:sz w:val="36"/>
      <w:szCs w:val="36"/>
      <w:lang w:val="en-US"/>
    </w:rPr>
  </w:style>
  <w:style w:type="character" w:customStyle="1" w:styleId="distance-badge">
    <w:name w:val="distance-badge"/>
    <w:basedOn w:val="DefaultParagraphFont"/>
    <w:rsid w:val="00A55A3E"/>
  </w:style>
  <w:style w:type="character" w:customStyle="1" w:styleId="visually-hidden">
    <w:name w:val="visually-hidden"/>
    <w:basedOn w:val="DefaultParagraphFont"/>
    <w:rsid w:val="00A55A3E"/>
  </w:style>
  <w:style w:type="character" w:customStyle="1" w:styleId="dist-value">
    <w:name w:val="dist-value"/>
    <w:basedOn w:val="DefaultParagraphFont"/>
    <w:uiPriority w:val="99"/>
    <w:rsid w:val="00A55A3E"/>
  </w:style>
  <w:style w:type="character" w:customStyle="1" w:styleId="Heading1Char">
    <w:name w:val="Heading 1 Char"/>
    <w:basedOn w:val="DefaultParagraphFont"/>
    <w:link w:val="Heading1"/>
    <w:uiPriority w:val="9"/>
    <w:rsid w:val="007D1358"/>
    <w:rPr>
      <w:rFonts w:asciiTheme="majorHAnsi" w:eastAsiaTheme="majorEastAsia" w:hAnsiTheme="majorHAnsi" w:cstheme="majorBidi"/>
      <w:b/>
      <w:bCs/>
      <w:color w:val="345A8A" w:themeColor="accent1" w:themeShade="B5"/>
      <w:sz w:val="32"/>
      <w:szCs w:val="32"/>
    </w:rPr>
  </w:style>
  <w:style w:type="paragraph" w:styleId="NoSpacing">
    <w:name w:val="No Spacing"/>
    <w:qFormat/>
    <w:rsid w:val="00856F3C"/>
    <w:pPr>
      <w:spacing w:after="0" w:line="240" w:lineRule="auto"/>
    </w:pPr>
    <w:rPr>
      <w:rFonts w:ascii="Calibri" w:eastAsia="Calibri" w:hAnsi="Calibri" w:cs="Times New Roman"/>
    </w:rPr>
  </w:style>
  <w:style w:type="character" w:customStyle="1" w:styleId="alb">
    <w:name w:val="a_lb"/>
    <w:rsid w:val="008D2FFD"/>
  </w:style>
  <w:style w:type="character" w:customStyle="1" w:styleId="do1">
    <w:name w:val="do1"/>
    <w:rsid w:val="00D73998"/>
    <w:rPr>
      <w:b/>
      <w:bCs/>
      <w:sz w:val="26"/>
      <w:szCs w:val="26"/>
    </w:rPr>
  </w:style>
  <w:style w:type="character" w:customStyle="1" w:styleId="stylestire">
    <w:name w:val="style_stire"/>
    <w:rsid w:val="00082CE1"/>
    <w:rPr>
      <w:rFonts w:cs="Times New Roman"/>
    </w:rPr>
  </w:style>
  <w:style w:type="character" w:customStyle="1" w:styleId="tar1">
    <w:name w:val="tar1"/>
    <w:rsid w:val="0020348E"/>
    <w:rPr>
      <w:b/>
      <w:bCs/>
      <w:sz w:val="22"/>
      <w:szCs w:val="22"/>
    </w:rPr>
  </w:style>
  <w:style w:type="character" w:customStyle="1" w:styleId="albalb-wt">
    <w:name w:val="a_lb a_lb-wt"/>
    <w:rsid w:val="00A32D83"/>
  </w:style>
  <w:style w:type="character" w:customStyle="1" w:styleId="tal1">
    <w:name w:val="tal1"/>
    <w:rsid w:val="00D52E81"/>
  </w:style>
  <w:style w:type="paragraph" w:customStyle="1" w:styleId="CharCharCaracterCaracter">
    <w:name w:val="Char Char Caracter Caracter"/>
    <w:basedOn w:val="Normal"/>
    <w:rsid w:val="001D5C31"/>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6623">
      <w:bodyDiv w:val="1"/>
      <w:marLeft w:val="0"/>
      <w:marRight w:val="0"/>
      <w:marTop w:val="0"/>
      <w:marBottom w:val="0"/>
      <w:divBdr>
        <w:top w:val="none" w:sz="0" w:space="0" w:color="auto"/>
        <w:left w:val="none" w:sz="0" w:space="0" w:color="auto"/>
        <w:bottom w:val="none" w:sz="0" w:space="0" w:color="auto"/>
        <w:right w:val="none" w:sz="0" w:space="0" w:color="auto"/>
      </w:divBdr>
    </w:div>
    <w:div w:id="764806613">
      <w:bodyDiv w:val="1"/>
      <w:marLeft w:val="0"/>
      <w:marRight w:val="0"/>
      <w:marTop w:val="0"/>
      <w:marBottom w:val="0"/>
      <w:divBdr>
        <w:top w:val="none" w:sz="0" w:space="0" w:color="auto"/>
        <w:left w:val="none" w:sz="0" w:space="0" w:color="auto"/>
        <w:bottom w:val="none" w:sz="0" w:space="0" w:color="auto"/>
        <w:right w:val="none" w:sz="0" w:space="0" w:color="auto"/>
      </w:divBdr>
    </w:div>
    <w:div w:id="1452165587">
      <w:bodyDiv w:val="1"/>
      <w:marLeft w:val="0"/>
      <w:marRight w:val="0"/>
      <w:marTop w:val="0"/>
      <w:marBottom w:val="0"/>
      <w:divBdr>
        <w:top w:val="none" w:sz="0" w:space="0" w:color="auto"/>
        <w:left w:val="none" w:sz="0" w:space="0" w:color="auto"/>
        <w:bottom w:val="none" w:sz="0" w:space="0" w:color="auto"/>
        <w:right w:val="none" w:sz="0" w:space="0" w:color="auto"/>
      </w:divBdr>
    </w:div>
    <w:div w:id="1472402676">
      <w:bodyDiv w:val="1"/>
      <w:marLeft w:val="0"/>
      <w:marRight w:val="0"/>
      <w:marTop w:val="0"/>
      <w:marBottom w:val="0"/>
      <w:divBdr>
        <w:top w:val="none" w:sz="0" w:space="0" w:color="auto"/>
        <w:left w:val="none" w:sz="0" w:space="0" w:color="auto"/>
        <w:bottom w:val="none" w:sz="0" w:space="0" w:color="auto"/>
        <w:right w:val="none" w:sz="0" w:space="0" w:color="auto"/>
      </w:divBdr>
    </w:div>
    <w:div w:id="1626541329">
      <w:bodyDiv w:val="1"/>
      <w:marLeft w:val="0"/>
      <w:marRight w:val="0"/>
      <w:marTop w:val="0"/>
      <w:marBottom w:val="0"/>
      <w:divBdr>
        <w:top w:val="none" w:sz="0" w:space="0" w:color="auto"/>
        <w:left w:val="none" w:sz="0" w:space="0" w:color="auto"/>
        <w:bottom w:val="none" w:sz="0" w:space="0" w:color="auto"/>
        <w:right w:val="none" w:sz="0" w:space="0" w:color="auto"/>
      </w:divBdr>
    </w:div>
    <w:div w:id="1724479577">
      <w:bodyDiv w:val="1"/>
      <w:marLeft w:val="0"/>
      <w:marRight w:val="0"/>
      <w:marTop w:val="0"/>
      <w:marBottom w:val="0"/>
      <w:divBdr>
        <w:top w:val="none" w:sz="0" w:space="0" w:color="auto"/>
        <w:left w:val="none" w:sz="0" w:space="0" w:color="auto"/>
        <w:bottom w:val="none" w:sz="0" w:space="0" w:color="auto"/>
        <w:right w:val="none" w:sz="0" w:space="0" w:color="auto"/>
      </w:divBdr>
      <w:divsChild>
        <w:div w:id="1206676241">
          <w:marLeft w:val="0"/>
          <w:marRight w:val="0"/>
          <w:marTop w:val="0"/>
          <w:marBottom w:val="0"/>
          <w:divBdr>
            <w:top w:val="none" w:sz="0" w:space="0" w:color="auto"/>
            <w:left w:val="none" w:sz="0" w:space="0" w:color="auto"/>
            <w:bottom w:val="none" w:sz="0" w:space="0" w:color="auto"/>
            <w:right w:val="none" w:sz="0" w:space="0" w:color="auto"/>
          </w:divBdr>
        </w:div>
        <w:div w:id="94177146">
          <w:marLeft w:val="0"/>
          <w:marRight w:val="0"/>
          <w:marTop w:val="0"/>
          <w:marBottom w:val="0"/>
          <w:divBdr>
            <w:top w:val="none" w:sz="0" w:space="0" w:color="auto"/>
            <w:left w:val="none" w:sz="0" w:space="0" w:color="auto"/>
            <w:bottom w:val="none" w:sz="0" w:space="0" w:color="auto"/>
            <w:right w:val="none" w:sz="0" w:space="0" w:color="auto"/>
          </w:divBdr>
        </w:div>
      </w:divsChild>
    </w:div>
    <w:div w:id="1832138177">
      <w:bodyDiv w:val="1"/>
      <w:marLeft w:val="0"/>
      <w:marRight w:val="0"/>
      <w:marTop w:val="0"/>
      <w:marBottom w:val="0"/>
      <w:divBdr>
        <w:top w:val="none" w:sz="0" w:space="0" w:color="auto"/>
        <w:left w:val="none" w:sz="0" w:space="0" w:color="auto"/>
        <w:bottom w:val="none" w:sz="0" w:space="0" w:color="auto"/>
        <w:right w:val="none" w:sz="0" w:space="0" w:color="auto"/>
      </w:divBdr>
      <w:divsChild>
        <w:div w:id="78524543">
          <w:marLeft w:val="0"/>
          <w:marRight w:val="0"/>
          <w:marTop w:val="0"/>
          <w:marBottom w:val="0"/>
          <w:divBdr>
            <w:top w:val="none" w:sz="0" w:space="0" w:color="auto"/>
            <w:left w:val="none" w:sz="0" w:space="0" w:color="auto"/>
            <w:bottom w:val="none" w:sz="0" w:space="0" w:color="auto"/>
            <w:right w:val="none" w:sz="0" w:space="0" w:color="auto"/>
          </w:divBdr>
        </w:div>
        <w:div w:id="2083798402">
          <w:marLeft w:val="0"/>
          <w:marRight w:val="0"/>
          <w:marTop w:val="120"/>
          <w:marBottom w:val="0"/>
          <w:divBdr>
            <w:top w:val="none" w:sz="0" w:space="0" w:color="auto"/>
            <w:left w:val="none" w:sz="0" w:space="0" w:color="auto"/>
            <w:bottom w:val="none" w:sz="0" w:space="0" w:color="auto"/>
            <w:right w:val="none" w:sz="0" w:space="0" w:color="auto"/>
          </w:divBdr>
          <w:divsChild>
            <w:div w:id="395934742">
              <w:marLeft w:val="0"/>
              <w:marRight w:val="0"/>
              <w:marTop w:val="0"/>
              <w:marBottom w:val="0"/>
              <w:divBdr>
                <w:top w:val="none" w:sz="0" w:space="0" w:color="auto"/>
                <w:left w:val="none" w:sz="0" w:space="0" w:color="auto"/>
                <w:bottom w:val="none" w:sz="0" w:space="0" w:color="auto"/>
                <w:right w:val="none" w:sz="0" w:space="0" w:color="auto"/>
              </w:divBdr>
            </w:div>
          </w:divsChild>
        </w:div>
        <w:div w:id="1670988231">
          <w:marLeft w:val="0"/>
          <w:marRight w:val="0"/>
          <w:marTop w:val="120"/>
          <w:marBottom w:val="0"/>
          <w:divBdr>
            <w:top w:val="none" w:sz="0" w:space="0" w:color="auto"/>
            <w:left w:val="none" w:sz="0" w:space="0" w:color="auto"/>
            <w:bottom w:val="none" w:sz="0" w:space="0" w:color="auto"/>
            <w:right w:val="none" w:sz="0" w:space="0" w:color="auto"/>
          </w:divBdr>
          <w:divsChild>
            <w:div w:id="984093026">
              <w:marLeft w:val="0"/>
              <w:marRight w:val="0"/>
              <w:marTop w:val="0"/>
              <w:marBottom w:val="0"/>
              <w:divBdr>
                <w:top w:val="none" w:sz="0" w:space="0" w:color="auto"/>
                <w:left w:val="none" w:sz="0" w:space="0" w:color="auto"/>
                <w:bottom w:val="none" w:sz="0" w:space="0" w:color="auto"/>
                <w:right w:val="none" w:sz="0" w:space="0" w:color="auto"/>
              </w:divBdr>
            </w:div>
          </w:divsChild>
        </w:div>
        <w:div w:id="1685327868">
          <w:marLeft w:val="0"/>
          <w:marRight w:val="0"/>
          <w:marTop w:val="120"/>
          <w:marBottom w:val="0"/>
          <w:divBdr>
            <w:top w:val="none" w:sz="0" w:space="0" w:color="auto"/>
            <w:left w:val="none" w:sz="0" w:space="0" w:color="auto"/>
            <w:bottom w:val="none" w:sz="0" w:space="0" w:color="auto"/>
            <w:right w:val="none" w:sz="0" w:space="0" w:color="auto"/>
          </w:divBdr>
          <w:divsChild>
            <w:div w:id="268052872">
              <w:marLeft w:val="0"/>
              <w:marRight w:val="0"/>
              <w:marTop w:val="0"/>
              <w:marBottom w:val="0"/>
              <w:divBdr>
                <w:top w:val="none" w:sz="0" w:space="0" w:color="auto"/>
                <w:left w:val="none" w:sz="0" w:space="0" w:color="auto"/>
                <w:bottom w:val="none" w:sz="0" w:space="0" w:color="auto"/>
                <w:right w:val="none" w:sz="0" w:space="0" w:color="auto"/>
              </w:divBdr>
            </w:div>
          </w:divsChild>
        </w:div>
        <w:div w:id="617835697">
          <w:marLeft w:val="0"/>
          <w:marRight w:val="0"/>
          <w:marTop w:val="120"/>
          <w:marBottom w:val="0"/>
          <w:divBdr>
            <w:top w:val="none" w:sz="0" w:space="0" w:color="auto"/>
            <w:left w:val="none" w:sz="0" w:space="0" w:color="auto"/>
            <w:bottom w:val="none" w:sz="0" w:space="0" w:color="auto"/>
            <w:right w:val="none" w:sz="0" w:space="0" w:color="auto"/>
          </w:divBdr>
          <w:divsChild>
            <w:div w:id="1175460426">
              <w:marLeft w:val="0"/>
              <w:marRight w:val="0"/>
              <w:marTop w:val="0"/>
              <w:marBottom w:val="0"/>
              <w:divBdr>
                <w:top w:val="none" w:sz="0" w:space="0" w:color="auto"/>
                <w:left w:val="none" w:sz="0" w:space="0" w:color="auto"/>
                <w:bottom w:val="none" w:sz="0" w:space="0" w:color="auto"/>
                <w:right w:val="none" w:sz="0" w:space="0" w:color="auto"/>
              </w:divBdr>
            </w:div>
          </w:divsChild>
        </w:div>
        <w:div w:id="1238248655">
          <w:marLeft w:val="0"/>
          <w:marRight w:val="0"/>
          <w:marTop w:val="120"/>
          <w:marBottom w:val="0"/>
          <w:divBdr>
            <w:top w:val="none" w:sz="0" w:space="0" w:color="auto"/>
            <w:left w:val="none" w:sz="0" w:space="0" w:color="auto"/>
            <w:bottom w:val="none" w:sz="0" w:space="0" w:color="auto"/>
            <w:right w:val="none" w:sz="0" w:space="0" w:color="auto"/>
          </w:divBdr>
          <w:divsChild>
            <w:div w:id="1528640311">
              <w:marLeft w:val="0"/>
              <w:marRight w:val="0"/>
              <w:marTop w:val="0"/>
              <w:marBottom w:val="0"/>
              <w:divBdr>
                <w:top w:val="none" w:sz="0" w:space="0" w:color="auto"/>
                <w:left w:val="none" w:sz="0" w:space="0" w:color="auto"/>
                <w:bottom w:val="none" w:sz="0" w:space="0" w:color="auto"/>
                <w:right w:val="none" w:sz="0" w:space="0" w:color="auto"/>
              </w:divBdr>
            </w:div>
          </w:divsChild>
        </w:div>
        <w:div w:id="1168670509">
          <w:marLeft w:val="0"/>
          <w:marRight w:val="0"/>
          <w:marTop w:val="120"/>
          <w:marBottom w:val="0"/>
          <w:divBdr>
            <w:top w:val="none" w:sz="0" w:space="0" w:color="auto"/>
            <w:left w:val="none" w:sz="0" w:space="0" w:color="auto"/>
            <w:bottom w:val="none" w:sz="0" w:space="0" w:color="auto"/>
            <w:right w:val="none" w:sz="0" w:space="0" w:color="auto"/>
          </w:divBdr>
          <w:divsChild>
            <w:div w:id="206993441">
              <w:marLeft w:val="0"/>
              <w:marRight w:val="0"/>
              <w:marTop w:val="0"/>
              <w:marBottom w:val="0"/>
              <w:divBdr>
                <w:top w:val="none" w:sz="0" w:space="0" w:color="auto"/>
                <w:left w:val="none" w:sz="0" w:space="0" w:color="auto"/>
                <w:bottom w:val="none" w:sz="0" w:space="0" w:color="auto"/>
                <w:right w:val="none" w:sz="0" w:space="0" w:color="auto"/>
              </w:divBdr>
            </w:div>
          </w:divsChild>
        </w:div>
        <w:div w:id="913276289">
          <w:marLeft w:val="0"/>
          <w:marRight w:val="0"/>
          <w:marTop w:val="120"/>
          <w:marBottom w:val="0"/>
          <w:divBdr>
            <w:top w:val="none" w:sz="0" w:space="0" w:color="auto"/>
            <w:left w:val="none" w:sz="0" w:space="0" w:color="auto"/>
            <w:bottom w:val="none" w:sz="0" w:space="0" w:color="auto"/>
            <w:right w:val="none" w:sz="0" w:space="0" w:color="auto"/>
          </w:divBdr>
          <w:divsChild>
            <w:div w:id="2379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D9DC-66BC-4C26-8517-E112A0FF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Azuga</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User</cp:lastModifiedBy>
  <cp:revision>9</cp:revision>
  <cp:lastPrinted>2021-10-20T12:27:00Z</cp:lastPrinted>
  <dcterms:created xsi:type="dcterms:W3CDTF">2021-10-26T06:28:00Z</dcterms:created>
  <dcterms:modified xsi:type="dcterms:W3CDTF">2021-10-26T10:10:00Z</dcterms:modified>
</cp:coreProperties>
</file>